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61C4" w:rsidRDefault="004E516E" w:rsidP="00DF6E6E">
      <w:pPr>
        <w:shd w:val="clear" w:color="auto" w:fill="FFFFFF"/>
        <w:spacing w:before="160" w:after="160"/>
        <w:contextualSpacing w:val="0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Podcast</w:t>
      </w:r>
      <w:r w:rsidR="00DF6E6E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="00DF6E6E" w:rsidRPr="00DF6E6E">
        <w:rPr>
          <w:rFonts w:ascii="Calibri" w:eastAsia="Calibri" w:hAnsi="Calibri" w:cs="Calibri"/>
          <w:b/>
          <w:sz w:val="28"/>
          <w:szCs w:val="28"/>
        </w:rPr>
        <w:sym w:font="Wingdings" w:char="F0E0"/>
      </w:r>
      <w:r w:rsidR="00DF6E6E">
        <w:rPr>
          <w:rFonts w:ascii="Calibri" w:eastAsia="Calibri" w:hAnsi="Calibri" w:cs="Calibri"/>
          <w:b/>
          <w:sz w:val="28"/>
          <w:szCs w:val="28"/>
        </w:rPr>
        <w:t xml:space="preserve"> La région </w:t>
      </w:r>
    </w:p>
    <w:p w:rsidR="00B661C4" w:rsidRDefault="004E516E" w:rsidP="00DF6E6E">
      <w:pPr>
        <w:shd w:val="clear" w:color="auto" w:fill="FFFFFF"/>
        <w:spacing w:before="160" w:after="160"/>
        <w:contextualSpacing w:val="0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Fiche pédagogique</w:t>
      </w:r>
    </w:p>
    <w:tbl>
      <w:tblPr>
        <w:tblStyle w:val="a"/>
        <w:tblW w:w="9030" w:type="dxa"/>
        <w:tblInd w:w="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75"/>
        <w:gridCol w:w="5955"/>
      </w:tblGrid>
      <w:tr w:rsidR="00B661C4">
        <w:trPr>
          <w:trHeight w:val="360"/>
        </w:trPr>
        <w:tc>
          <w:tcPr>
            <w:tcW w:w="30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661C4" w:rsidRDefault="004E516E">
            <w:pPr>
              <w:widowControl w:val="0"/>
              <w:contextualSpacing w:val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TITRE</w:t>
            </w:r>
          </w:p>
        </w:tc>
        <w:tc>
          <w:tcPr>
            <w:tcW w:w="59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661C4" w:rsidRDefault="004E516E">
            <w:pPr>
              <w:shd w:val="clear" w:color="auto" w:fill="FFFFFF"/>
              <w:spacing w:before="160" w:after="160"/>
              <w:contextualSpacing w:val="0"/>
              <w:jc w:val="both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D’Antioquia pour le monde</w:t>
            </w:r>
          </w:p>
        </w:tc>
      </w:tr>
      <w:tr w:rsidR="00B661C4">
        <w:trPr>
          <w:trHeight w:val="360"/>
        </w:trPr>
        <w:tc>
          <w:tcPr>
            <w:tcW w:w="30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661C4" w:rsidRDefault="004E516E">
            <w:pPr>
              <w:widowControl w:val="0"/>
              <w:contextualSpacing w:val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TYPE DE RESSOURCE</w:t>
            </w:r>
          </w:p>
        </w:tc>
        <w:tc>
          <w:tcPr>
            <w:tcW w:w="59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661C4" w:rsidRDefault="004E516E">
            <w:pPr>
              <w:widowControl w:val="0"/>
              <w:contextualSpacing w:val="0"/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Podcast</w:t>
            </w:r>
          </w:p>
        </w:tc>
      </w:tr>
      <w:tr w:rsidR="00B661C4">
        <w:trPr>
          <w:trHeight w:val="360"/>
        </w:trPr>
        <w:tc>
          <w:tcPr>
            <w:tcW w:w="30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661C4" w:rsidRDefault="00DF6E6E">
            <w:pPr>
              <w:widowControl w:val="0"/>
              <w:contextualSpacing w:val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CARACTÉRISTIQUES DE</w:t>
            </w:r>
            <w:r w:rsidR="004E516E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LA RESSOURCE</w:t>
            </w:r>
          </w:p>
        </w:tc>
        <w:tc>
          <w:tcPr>
            <w:tcW w:w="59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661C4" w:rsidRDefault="004E516E">
            <w:pPr>
              <w:widowControl w:val="0"/>
              <w:contextualSpacing w:val="0"/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Selon le professeur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Sancler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(2012) Le podcast est un outil numérique qui permet l'accès à des enregistrements sonores et la création de fichiers sonores qui peuvent être publiés et partagées sur internet. Ce professeur exprime aussi que le podcast est “un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outil de grand intérêt pour le domaine éducatif, notamment pour l’enseignement des langues étrangères où l’on travaille des compétences orales” (P. 55). </w:t>
            </w:r>
          </w:p>
        </w:tc>
      </w:tr>
      <w:tr w:rsidR="00B661C4">
        <w:trPr>
          <w:trHeight w:val="360"/>
        </w:trPr>
        <w:tc>
          <w:tcPr>
            <w:tcW w:w="30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661C4" w:rsidRDefault="004E516E">
            <w:pPr>
              <w:widowControl w:val="0"/>
              <w:contextualSpacing w:val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PUBLIC/NIVEAU CECR</w:t>
            </w:r>
          </w:p>
        </w:tc>
        <w:tc>
          <w:tcPr>
            <w:tcW w:w="59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661C4" w:rsidRDefault="004E516E">
            <w:pPr>
              <w:widowControl w:val="0"/>
              <w:contextualSpacing w:val="0"/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Des apprenants de FLE ou les étrangers intéressés à connaître plus de la Colombie, spécifiquement l’Est d'Antioquia. ///Intermédiaire B2</w:t>
            </w:r>
          </w:p>
        </w:tc>
      </w:tr>
      <w:tr w:rsidR="00B661C4">
        <w:trPr>
          <w:trHeight w:val="360"/>
        </w:trPr>
        <w:tc>
          <w:tcPr>
            <w:tcW w:w="30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661C4" w:rsidRDefault="004E516E">
            <w:pPr>
              <w:widowControl w:val="0"/>
              <w:contextualSpacing w:val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OBJECTIFS</w:t>
            </w:r>
          </w:p>
        </w:tc>
        <w:tc>
          <w:tcPr>
            <w:tcW w:w="59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661C4" w:rsidRDefault="004E51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Développer l'aptitude de l'écoute chez les apprenants à travers la compréhension d’un podcast. </w:t>
            </w:r>
          </w:p>
        </w:tc>
      </w:tr>
      <w:tr w:rsidR="00B661C4">
        <w:trPr>
          <w:trHeight w:val="360"/>
        </w:trPr>
        <w:tc>
          <w:tcPr>
            <w:tcW w:w="30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661C4" w:rsidRDefault="004E516E">
            <w:pPr>
              <w:widowControl w:val="0"/>
              <w:contextualSpacing w:val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O. Langagie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rs</w:t>
            </w:r>
          </w:p>
        </w:tc>
        <w:tc>
          <w:tcPr>
            <w:tcW w:w="59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661C4" w:rsidRDefault="004E51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Les apprenants seront capables de faire une petite présentation à propos d’une sous-région de L’Est d’Antioquia en complémentant l’information écoutée sur le podcast. </w:t>
            </w:r>
          </w:p>
        </w:tc>
      </w:tr>
      <w:tr w:rsidR="00B661C4">
        <w:trPr>
          <w:trHeight w:val="360"/>
        </w:trPr>
        <w:tc>
          <w:tcPr>
            <w:tcW w:w="30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661C4" w:rsidRDefault="004E516E">
            <w:pPr>
              <w:widowControl w:val="0"/>
              <w:contextualSpacing w:val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O. culturels</w:t>
            </w:r>
          </w:p>
        </w:tc>
        <w:tc>
          <w:tcPr>
            <w:tcW w:w="59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661C4" w:rsidRDefault="004E51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Les apprenants seront capables d’identifier les caractéristiques généra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les de la région de l’Est d'Antioquia en écoutant un podcast.  </w:t>
            </w:r>
          </w:p>
        </w:tc>
      </w:tr>
      <w:tr w:rsidR="00B661C4">
        <w:trPr>
          <w:trHeight w:val="360"/>
        </w:trPr>
        <w:tc>
          <w:tcPr>
            <w:tcW w:w="30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661C4" w:rsidRDefault="00B661C4">
            <w:pPr>
              <w:widowControl w:val="0"/>
              <w:contextualSpacing w:val="0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59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661C4" w:rsidRDefault="00B66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B661C4">
        <w:trPr>
          <w:trHeight w:val="360"/>
        </w:trPr>
        <w:tc>
          <w:tcPr>
            <w:tcW w:w="30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661C4" w:rsidRDefault="004E516E">
            <w:pPr>
              <w:widowControl w:val="0"/>
              <w:contextualSpacing w:val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CONTENU LINGUISTIQUE</w:t>
            </w:r>
          </w:p>
        </w:tc>
        <w:tc>
          <w:tcPr>
            <w:tcW w:w="59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661C4" w:rsidRDefault="00B66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B661C4">
        <w:trPr>
          <w:trHeight w:val="360"/>
        </w:trPr>
        <w:tc>
          <w:tcPr>
            <w:tcW w:w="30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661C4" w:rsidRDefault="004E516E">
            <w:pPr>
              <w:widowControl w:val="0"/>
              <w:contextualSpacing w:val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Lexique</w:t>
            </w:r>
          </w:p>
        </w:tc>
        <w:tc>
          <w:tcPr>
            <w:tcW w:w="59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661C4" w:rsidRDefault="004E51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Le professeur pourra utiliser ce podcast pour enseigner ces champs lexicaux : </w:t>
            </w:r>
          </w:p>
          <w:p w:rsidR="00B661C4" w:rsidRDefault="004E51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Champ lexical 1 L’économie :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développement, industries, croissance, agriculture, élevage, entreprises, plantation de fleurs, production du </w:t>
            </w:r>
            <w:r>
              <w:rPr>
                <w:rFonts w:ascii="Calibri" w:eastAsia="Calibri" w:hAnsi="Calibri" w:cs="Calibri"/>
                <w:sz w:val="28"/>
                <w:szCs w:val="28"/>
              </w:rPr>
              <w:lastRenderedPageBreak/>
              <w:t xml:space="preserve">café, variété gastronomique, affaires économiques. </w:t>
            </w:r>
          </w:p>
          <w:p w:rsidR="00B661C4" w:rsidRDefault="00B66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B661C4" w:rsidRDefault="004E51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Champ lexical 2 L’écologie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: Ressources naturels, richesse naturelles, climat, sources d’eau, bois, réservoirs, steppes, génération d’énergie. </w:t>
            </w:r>
          </w:p>
        </w:tc>
      </w:tr>
      <w:tr w:rsidR="00B661C4">
        <w:trPr>
          <w:trHeight w:val="360"/>
        </w:trPr>
        <w:tc>
          <w:tcPr>
            <w:tcW w:w="30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661C4" w:rsidRDefault="004E516E">
            <w:pPr>
              <w:widowControl w:val="0"/>
              <w:contextualSpacing w:val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lastRenderedPageBreak/>
              <w:t>Phonétique</w:t>
            </w:r>
          </w:p>
        </w:tc>
        <w:tc>
          <w:tcPr>
            <w:tcW w:w="59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661C4" w:rsidRDefault="004E51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Le professeur pourra utiliser ce podcast pour pratiquer ces phénomènes phonétiques : Intonation de questions dans un registre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familier, par exemple : </w:t>
            </w:r>
          </w:p>
          <w:p w:rsidR="00B661C4" w:rsidRDefault="004E51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Est-ce que vous avez des questions pour nos invités d’aujourd’hui ? </w:t>
            </w:r>
          </w:p>
          <w:p w:rsidR="00B661C4" w:rsidRDefault="004E51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Qu’est-ce que vous pouvez en ajouter ?</w:t>
            </w:r>
          </w:p>
          <w:p w:rsidR="00B661C4" w:rsidRDefault="004E51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Les sons : /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ʒ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/ et /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ɲ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/ avec les mots suivants :</w:t>
            </w:r>
          </w:p>
          <w:p w:rsidR="00B661C4" w:rsidRDefault="004E51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Espagnoles, magnifique, enseigner</w:t>
            </w:r>
          </w:p>
          <w:p w:rsidR="00B661C4" w:rsidRDefault="004E51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Régions, sous-région, bonjour, Aujourd’hui, stratégique, paysages, génération, énergie.</w:t>
            </w:r>
          </w:p>
        </w:tc>
      </w:tr>
      <w:tr w:rsidR="00B661C4">
        <w:trPr>
          <w:trHeight w:val="360"/>
        </w:trPr>
        <w:tc>
          <w:tcPr>
            <w:tcW w:w="30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661C4" w:rsidRDefault="004E516E">
            <w:pPr>
              <w:widowControl w:val="0"/>
              <w:contextualSpacing w:val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Grammaire</w:t>
            </w:r>
          </w:p>
        </w:tc>
        <w:tc>
          <w:tcPr>
            <w:tcW w:w="59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661C4" w:rsidRDefault="004E51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Le professeur pourra utiliser ce podcast pour pratiquer l’indicatif présent avec la description de la région et les sous-régions d’Antioquia. De plus, on peut aussi pratiquer le passé composé quand on écoute un petit morceau de l’histoire. </w:t>
            </w:r>
          </w:p>
        </w:tc>
      </w:tr>
      <w:tr w:rsidR="00B661C4">
        <w:trPr>
          <w:trHeight w:val="360"/>
        </w:trPr>
        <w:tc>
          <w:tcPr>
            <w:tcW w:w="30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661C4" w:rsidRDefault="004E516E">
            <w:pPr>
              <w:widowControl w:val="0"/>
              <w:contextualSpacing w:val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CONTENU CULTUR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EL</w:t>
            </w:r>
          </w:p>
        </w:tc>
        <w:tc>
          <w:tcPr>
            <w:tcW w:w="59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661C4" w:rsidRDefault="004E51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Avec ce podcast, le professeur pourra rapprocher les apprenants à quelques aspects généraux de la culture d’Antioquia. De manière précise la région de L’Est de ce département. Ici, les apprenants vont trouver de l’information à propos de l'économie, les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ressources naturelles, la division géographique dans les sous-régions différentes et </w:t>
            </w:r>
            <w:r w:rsidR="00DF6E6E">
              <w:rPr>
                <w:rFonts w:ascii="Calibri" w:eastAsia="Calibri" w:hAnsi="Calibri" w:cs="Calibri"/>
                <w:sz w:val="28"/>
                <w:szCs w:val="28"/>
              </w:rPr>
              <w:t>leurs caractéristiques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. En outre, on trouvera un petit morceau de l'histoire de cette région. </w:t>
            </w:r>
          </w:p>
        </w:tc>
      </w:tr>
      <w:tr w:rsidR="00B661C4">
        <w:trPr>
          <w:trHeight w:val="360"/>
        </w:trPr>
        <w:tc>
          <w:tcPr>
            <w:tcW w:w="30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661C4" w:rsidRDefault="004E516E">
            <w:pPr>
              <w:widowControl w:val="0"/>
              <w:contextualSpacing w:val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ACTIVITÉ D'EXPLOITATION SUGGÉRÉE</w:t>
            </w:r>
          </w:p>
        </w:tc>
        <w:tc>
          <w:tcPr>
            <w:tcW w:w="59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661C4" w:rsidRDefault="004E51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Réviser les activités suggérées à la f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in de ce document avec le corrigé respectif. </w:t>
            </w:r>
          </w:p>
        </w:tc>
      </w:tr>
      <w:tr w:rsidR="00B661C4">
        <w:trPr>
          <w:trHeight w:val="360"/>
        </w:trPr>
        <w:tc>
          <w:tcPr>
            <w:tcW w:w="30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661C4" w:rsidRDefault="004E516E">
            <w:pPr>
              <w:widowControl w:val="0"/>
              <w:contextualSpacing w:val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COMPÉTENCES COMPRISES</w:t>
            </w:r>
          </w:p>
        </w:tc>
        <w:tc>
          <w:tcPr>
            <w:tcW w:w="59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661C4" w:rsidRDefault="00B661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B661C4">
        <w:trPr>
          <w:trHeight w:val="360"/>
        </w:trPr>
        <w:tc>
          <w:tcPr>
            <w:tcW w:w="30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661C4" w:rsidRDefault="004E516E">
            <w:pPr>
              <w:widowControl w:val="0"/>
              <w:contextualSpacing w:val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lastRenderedPageBreak/>
              <w:t>Compréhension orale</w:t>
            </w:r>
          </w:p>
        </w:tc>
        <w:tc>
          <w:tcPr>
            <w:tcW w:w="59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661C4" w:rsidRDefault="004E51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En plus d’écouter le podcast pour y connaître un petit peu des généralités de la région de l’Est d’Antioquia, les apprenants vont pratiquer la compréhension orale avec des activités d’association, d’organisation de séquence et quelques questions.</w:t>
            </w:r>
          </w:p>
        </w:tc>
      </w:tr>
      <w:tr w:rsidR="00B661C4">
        <w:trPr>
          <w:trHeight w:val="360"/>
        </w:trPr>
        <w:tc>
          <w:tcPr>
            <w:tcW w:w="30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661C4" w:rsidRDefault="00DF6E6E">
            <w:pPr>
              <w:widowControl w:val="0"/>
              <w:contextualSpacing w:val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Compréhension écrite</w:t>
            </w:r>
          </w:p>
        </w:tc>
        <w:tc>
          <w:tcPr>
            <w:tcW w:w="59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661C4" w:rsidRDefault="004E51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X</w:t>
            </w:r>
          </w:p>
        </w:tc>
      </w:tr>
      <w:tr w:rsidR="00B661C4">
        <w:trPr>
          <w:trHeight w:val="360"/>
        </w:trPr>
        <w:tc>
          <w:tcPr>
            <w:tcW w:w="30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661C4" w:rsidRDefault="004E516E">
            <w:pPr>
              <w:widowControl w:val="0"/>
              <w:contextualSpacing w:val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Production orale</w:t>
            </w:r>
          </w:p>
        </w:tc>
        <w:tc>
          <w:tcPr>
            <w:tcW w:w="59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661C4" w:rsidRDefault="004E516E">
            <w:pPr>
              <w:widowControl w:val="0"/>
              <w:contextualSpacing w:val="0"/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L’un des objectifs proposés dans cette fiche c’est de pratiquer la langue parlée à travers une petite présentation que les apprenant vont faire en complémentant l’information par rapport à une sous-région qui a attiré leur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attention. </w:t>
            </w:r>
          </w:p>
        </w:tc>
      </w:tr>
      <w:tr w:rsidR="00B661C4">
        <w:trPr>
          <w:trHeight w:val="320"/>
        </w:trPr>
        <w:tc>
          <w:tcPr>
            <w:tcW w:w="30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661C4" w:rsidRDefault="004E516E">
            <w:pPr>
              <w:widowControl w:val="0"/>
              <w:contextualSpacing w:val="0"/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Production écrite</w:t>
            </w:r>
          </w:p>
        </w:tc>
        <w:tc>
          <w:tcPr>
            <w:tcW w:w="595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661C4" w:rsidRDefault="004E516E">
            <w:pPr>
              <w:widowControl w:val="0"/>
              <w:contextualSpacing w:val="0"/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X</w:t>
            </w:r>
          </w:p>
        </w:tc>
      </w:tr>
    </w:tbl>
    <w:p w:rsidR="00B661C4" w:rsidRDefault="00B661C4">
      <w:pPr>
        <w:shd w:val="clear" w:color="auto" w:fill="FFFFFF"/>
        <w:spacing w:before="160" w:after="160"/>
        <w:contextualSpacing w:val="0"/>
        <w:jc w:val="both"/>
        <w:rPr>
          <w:sz w:val="24"/>
          <w:szCs w:val="24"/>
        </w:rPr>
      </w:pPr>
    </w:p>
    <w:p w:rsidR="00B661C4" w:rsidRDefault="004E516E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ACTIVITÉ D'EXPLOITATION SUGGÉRÉE : </w:t>
      </w:r>
      <w:r>
        <w:rPr>
          <w:rFonts w:ascii="Calibri" w:eastAsia="Calibri" w:hAnsi="Calibri" w:cs="Calibri"/>
          <w:sz w:val="28"/>
          <w:szCs w:val="28"/>
        </w:rPr>
        <w:t xml:space="preserve">Ce moment va être divisé en 3 parties. </w:t>
      </w:r>
    </w:p>
    <w:p w:rsidR="00B661C4" w:rsidRDefault="00B661C4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</w:p>
    <w:p w:rsidR="00B661C4" w:rsidRDefault="004E516E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Pré-écoute : </w:t>
      </w:r>
      <w:r>
        <w:rPr>
          <w:rFonts w:ascii="Calibri" w:eastAsia="Calibri" w:hAnsi="Calibri" w:cs="Calibri"/>
          <w:sz w:val="28"/>
          <w:szCs w:val="28"/>
        </w:rPr>
        <w:t xml:space="preserve">Ici, le prof donnera un contexte qui permettra l’activation des connaissances préalables que les apprenants ont à propos de la Colombie, Antioquia et l’Est de ce département. Pour ce faire, le prof leur posera ces questions : </w:t>
      </w:r>
    </w:p>
    <w:p w:rsidR="00B661C4" w:rsidRDefault="00B661C4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</w:p>
    <w:p w:rsidR="00B661C4" w:rsidRDefault="004E516E">
      <w:pPr>
        <w:widowControl w:val="0"/>
        <w:numPr>
          <w:ilvl w:val="0"/>
          <w:numId w:val="2"/>
        </w:numP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Qu’est-ce que vous connaisse</w:t>
      </w:r>
      <w:r>
        <w:rPr>
          <w:rFonts w:ascii="Calibri" w:eastAsia="Calibri" w:hAnsi="Calibri" w:cs="Calibri"/>
          <w:sz w:val="28"/>
          <w:szCs w:val="28"/>
        </w:rPr>
        <w:t xml:space="preserve">z   </w:t>
      </w:r>
      <w:r w:rsidR="00DF6E6E">
        <w:rPr>
          <w:rFonts w:ascii="Calibri" w:eastAsia="Calibri" w:hAnsi="Calibri" w:cs="Calibri"/>
          <w:sz w:val="28"/>
          <w:szCs w:val="28"/>
        </w:rPr>
        <w:t>de La</w:t>
      </w:r>
      <w:r>
        <w:rPr>
          <w:rFonts w:ascii="Calibri" w:eastAsia="Calibri" w:hAnsi="Calibri" w:cs="Calibri"/>
          <w:sz w:val="28"/>
          <w:szCs w:val="28"/>
        </w:rPr>
        <w:t xml:space="preserve"> Colombie ? (Climat, location, division géographique, économie traditions, festivals) </w:t>
      </w:r>
    </w:p>
    <w:p w:rsidR="00B661C4" w:rsidRDefault="004E516E">
      <w:pPr>
        <w:widowControl w:val="0"/>
        <w:numPr>
          <w:ilvl w:val="0"/>
          <w:numId w:val="2"/>
        </w:numP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Connaissez-vous le département d’Antioquia ? Comment il est divisé ? quelle est son économie, ses traditions et ses festivals ? </w:t>
      </w:r>
    </w:p>
    <w:p w:rsidR="00B661C4" w:rsidRDefault="00B661C4">
      <w:pPr>
        <w:widowControl w:val="0"/>
        <w:contextualSpacing w:val="0"/>
        <w:jc w:val="both"/>
        <w:rPr>
          <w:rFonts w:ascii="Calibri" w:eastAsia="Calibri" w:hAnsi="Calibri" w:cs="Calibri"/>
          <w:b/>
          <w:sz w:val="28"/>
          <w:szCs w:val="28"/>
        </w:rPr>
      </w:pPr>
    </w:p>
    <w:p w:rsidR="00B661C4" w:rsidRDefault="004E516E">
      <w:pPr>
        <w:widowControl w:val="0"/>
        <w:contextualSpacing w:val="0"/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Pendant l’écoute : </w:t>
      </w:r>
    </w:p>
    <w:p w:rsidR="00B661C4" w:rsidRDefault="004E516E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 1. </w:t>
      </w:r>
      <w:r>
        <w:rPr>
          <w:rFonts w:ascii="Calibri" w:eastAsia="Calibri" w:hAnsi="Calibri" w:cs="Calibri"/>
          <w:sz w:val="28"/>
          <w:szCs w:val="28"/>
        </w:rPr>
        <w:t>Les a</w:t>
      </w:r>
      <w:r>
        <w:rPr>
          <w:rFonts w:ascii="Calibri" w:eastAsia="Calibri" w:hAnsi="Calibri" w:cs="Calibri"/>
          <w:sz w:val="28"/>
          <w:szCs w:val="28"/>
        </w:rPr>
        <w:t xml:space="preserve">pprenants vont écouter le podcast et vont associer </w:t>
      </w:r>
      <w:r w:rsidR="00DF6E6E">
        <w:rPr>
          <w:rFonts w:ascii="Calibri" w:eastAsia="Calibri" w:hAnsi="Calibri" w:cs="Calibri"/>
          <w:sz w:val="28"/>
          <w:szCs w:val="28"/>
        </w:rPr>
        <w:t>les images</w:t>
      </w:r>
      <w:r>
        <w:rPr>
          <w:rFonts w:ascii="Calibri" w:eastAsia="Calibri" w:hAnsi="Calibri" w:cs="Calibri"/>
          <w:sz w:val="28"/>
          <w:szCs w:val="28"/>
        </w:rPr>
        <w:t xml:space="preserve"> avec le nom de la région respective. </w:t>
      </w:r>
    </w:p>
    <w:p w:rsidR="00B661C4" w:rsidRDefault="00B661C4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</w:p>
    <w:p w:rsidR="00B661C4" w:rsidRDefault="00B661C4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</w:p>
    <w:p w:rsidR="00DF6E6E" w:rsidRDefault="00DF6E6E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</w:p>
    <w:p w:rsidR="00DF6E6E" w:rsidRDefault="00DF6E6E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</w:p>
    <w:p w:rsidR="00DF6E6E" w:rsidRDefault="00DF6E6E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</w:p>
    <w:p w:rsidR="00B661C4" w:rsidRDefault="00DF6E6E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hidden="0" allowOverlap="1">
                <wp:simplePos x="0" y="0"/>
                <wp:positionH relativeFrom="margin">
                  <wp:posOffset>3350895</wp:posOffset>
                </wp:positionH>
                <wp:positionV relativeFrom="paragraph">
                  <wp:posOffset>1774825</wp:posOffset>
                </wp:positionV>
                <wp:extent cx="2432965" cy="340505"/>
                <wp:effectExtent l="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965" cy="34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661C4" w:rsidRDefault="004E516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 xml:space="preserve">Pris </w:t>
                            </w:r>
                            <w:proofErr w:type="gramStart"/>
                            <w:r>
                              <w:rPr>
                                <w:color w:val="000000"/>
                                <w:sz w:val="14"/>
                              </w:rPr>
                              <w:t>de:</w:t>
                            </w:r>
                            <w:proofErr w:type="gramEnd"/>
                            <w:r>
                              <w:rPr>
                                <w:color w:val="0000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10"/>
                                <w:u w:val="single"/>
                              </w:rPr>
                              <w:t>https://noticiasorienteantioqueno.wordpress.com/tag/embalse-de-guatape/</w:t>
                            </w:r>
                          </w:p>
                          <w:p w:rsidR="00B661C4" w:rsidRDefault="00B661C4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id="Rectángulo 4" o:spid="_x0000_s1026" style="position:absolute;left:0;text-align:left;margin-left:263.85pt;margin-top:139.75pt;width:191.55pt;height:26.8pt;z-index:2516567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B661C4" w:rsidRDefault="004E516E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  <w:sz w:val="14"/>
                        </w:rPr>
                        <w:t xml:space="preserve">Pris </w:t>
                      </w:r>
                      <w:proofErr w:type="gramStart"/>
                      <w:r>
                        <w:rPr>
                          <w:color w:val="000000"/>
                          <w:sz w:val="14"/>
                        </w:rPr>
                        <w:t>de:</w:t>
                      </w:r>
                      <w:proofErr w:type="gramEnd"/>
                      <w:r>
                        <w:rPr>
                          <w:color w:val="000000"/>
                          <w:sz w:val="14"/>
                        </w:rPr>
                        <w:t xml:space="preserve"> </w:t>
                      </w:r>
                      <w:r>
                        <w:rPr>
                          <w:color w:val="0000FF"/>
                          <w:sz w:val="10"/>
                          <w:u w:val="single"/>
                        </w:rPr>
                        <w:t>https://noticiasorienteantioqueno.wordpress.com/tag/embalse-de-guatape/</w:t>
                      </w:r>
                    </w:p>
                    <w:p w:rsidR="00B661C4" w:rsidRDefault="00B661C4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hidden="0" allowOverlap="1" wp14:anchorId="5187E98B" wp14:editId="66176B76">
                <wp:simplePos x="0" y="0"/>
                <wp:positionH relativeFrom="margin">
                  <wp:posOffset>390525</wp:posOffset>
                </wp:positionH>
                <wp:positionV relativeFrom="paragraph">
                  <wp:posOffset>1771650</wp:posOffset>
                </wp:positionV>
                <wp:extent cx="2432965" cy="340505"/>
                <wp:effectExtent l="0" t="0" r="0" b="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965" cy="34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F6E6E" w:rsidRDefault="00DF6E6E" w:rsidP="00DF6E6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 xml:space="preserve">Pris </w:t>
                            </w:r>
                            <w:proofErr w:type="gramStart"/>
                            <w:r>
                              <w:rPr>
                                <w:color w:val="000000"/>
                                <w:sz w:val="14"/>
                              </w:rPr>
                              <w:t>de:</w:t>
                            </w:r>
                            <w:proofErr w:type="gramEnd"/>
                            <w:r>
                              <w:rPr>
                                <w:color w:val="0000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10"/>
                                <w:u w:val="single"/>
                              </w:rPr>
                              <w:t>https://noticiasorienteantioqueno.wordpress.com/tag/embalse-de-guatape/</w:t>
                            </w:r>
                          </w:p>
                          <w:p w:rsidR="00DF6E6E" w:rsidRDefault="00DF6E6E" w:rsidP="00DF6E6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w14:anchorId="5187E98B" id="Rectángulo 17" o:spid="_x0000_s1027" style="position:absolute;left:0;text-align:left;margin-left:30.75pt;margin-top:139.5pt;width:191.55pt;height:26.8pt;z-index:2516700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DF6E6E" w:rsidRDefault="00DF6E6E" w:rsidP="00DF6E6E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  <w:sz w:val="14"/>
                        </w:rPr>
                        <w:t xml:space="preserve">Pris </w:t>
                      </w:r>
                      <w:proofErr w:type="gramStart"/>
                      <w:r>
                        <w:rPr>
                          <w:color w:val="000000"/>
                          <w:sz w:val="14"/>
                        </w:rPr>
                        <w:t>de:</w:t>
                      </w:r>
                      <w:proofErr w:type="gramEnd"/>
                      <w:r>
                        <w:rPr>
                          <w:color w:val="000000"/>
                          <w:sz w:val="14"/>
                        </w:rPr>
                        <w:t xml:space="preserve"> </w:t>
                      </w:r>
                      <w:r>
                        <w:rPr>
                          <w:color w:val="0000FF"/>
                          <w:sz w:val="10"/>
                          <w:u w:val="single"/>
                        </w:rPr>
                        <w:t>https://noticiasorienteantioqueno.wordpress.com/tag/embalse-de-guatape/</w:t>
                      </w:r>
                    </w:p>
                    <w:p w:rsidR="00DF6E6E" w:rsidRDefault="00DF6E6E" w:rsidP="00DF6E6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608" behindDoc="0" locked="0" layoutInCell="1" hidden="0" allowOverlap="1">
            <wp:simplePos x="0" y="0"/>
            <wp:positionH relativeFrom="margin">
              <wp:posOffset>111125</wp:posOffset>
            </wp:positionH>
            <wp:positionV relativeFrom="paragraph">
              <wp:posOffset>106045</wp:posOffset>
            </wp:positionV>
            <wp:extent cx="2927985" cy="1463675"/>
            <wp:effectExtent l="0" t="0" r="0" b="0"/>
            <wp:wrapSquare wrapText="bothSides" distT="0" distB="0" distL="114300" distR="114300"/>
            <wp:docPr id="6" name="image14.jpg" descr="Resultado de imagen para Subregion paramos oriente antioqueÃ±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Resultado de imagen para Subregion paramos oriente antioqueÃ±o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1463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E516E">
        <w:rPr>
          <w:noProof/>
        </w:rPr>
        <w:drawing>
          <wp:anchor distT="0" distB="0" distL="114300" distR="114300" simplePos="0" relativeHeight="251648512" behindDoc="0" locked="0" layoutInCell="1" hidden="0" allowOverlap="1">
            <wp:simplePos x="0" y="0"/>
            <wp:positionH relativeFrom="margin">
              <wp:posOffset>3432810</wp:posOffset>
            </wp:positionH>
            <wp:positionV relativeFrom="paragraph">
              <wp:posOffset>55245</wp:posOffset>
            </wp:positionV>
            <wp:extent cx="2357120" cy="1562100"/>
            <wp:effectExtent l="0" t="0" r="0" b="0"/>
            <wp:wrapSquare wrapText="bothSides" distT="0" distB="0" distL="114300" distR="114300"/>
            <wp:docPr id="1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661C4" w:rsidRDefault="004E516E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margin">
                  <wp:posOffset>-5181599</wp:posOffset>
                </wp:positionH>
                <wp:positionV relativeFrom="paragraph">
                  <wp:posOffset>127000</wp:posOffset>
                </wp:positionV>
                <wp:extent cx="2432965" cy="340505"/>
                <wp:effectExtent l="0" t="0" r="0" b="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4280" y="3614510"/>
                          <a:ext cx="2423440" cy="33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661C4" w:rsidRDefault="004E516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 xml:space="preserve">Pris </w:t>
                            </w:r>
                            <w:proofErr w:type="gramStart"/>
                            <w:r>
                              <w:rPr>
                                <w:color w:val="000000"/>
                                <w:sz w:val="14"/>
                              </w:rPr>
                              <w:t>de:</w:t>
                            </w:r>
                            <w:proofErr w:type="gramEnd"/>
                            <w:r>
                              <w:rPr>
                                <w:color w:val="0000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10"/>
                                <w:u w:val="single"/>
                              </w:rPr>
                              <w:t>http://www.elpalpitar.com/medio-ambiente/2016/02/prohibicion-de-mineria-en-los-paramos-se-celebro-en-antioquia/</w:t>
                            </w:r>
                          </w:p>
                          <w:p w:rsidR="00B661C4" w:rsidRDefault="00B661C4">
                            <w:pPr>
                              <w:spacing w:line="275" w:lineRule="auto"/>
                              <w:textDirection w:val="btLr"/>
                            </w:pPr>
                          </w:p>
                          <w:p w:rsidR="00B661C4" w:rsidRDefault="00B661C4">
                            <w:pPr>
                              <w:spacing w:line="275" w:lineRule="auto"/>
                              <w:textDirection w:val="btLr"/>
                            </w:pPr>
                          </w:p>
                          <w:p w:rsidR="00B661C4" w:rsidRDefault="00B661C4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id="Rectángulo 3" o:spid="_x0000_s1028" style="position:absolute;left:0;text-align:left;margin-left:-408pt;margin-top:10pt;width:191.55pt;height:26.8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B661C4" w:rsidRDefault="004E516E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  <w:sz w:val="14"/>
                        </w:rPr>
                        <w:t xml:space="preserve">Pris </w:t>
                      </w:r>
                      <w:proofErr w:type="gramStart"/>
                      <w:r>
                        <w:rPr>
                          <w:color w:val="000000"/>
                          <w:sz w:val="14"/>
                        </w:rPr>
                        <w:t>de:</w:t>
                      </w:r>
                      <w:proofErr w:type="gramEnd"/>
                      <w:r>
                        <w:rPr>
                          <w:color w:val="000000"/>
                          <w:sz w:val="14"/>
                        </w:rPr>
                        <w:t xml:space="preserve"> </w:t>
                      </w:r>
                      <w:r>
                        <w:rPr>
                          <w:color w:val="0000FF"/>
                          <w:sz w:val="10"/>
                          <w:u w:val="single"/>
                        </w:rPr>
                        <w:t>http://www.elpalpitar.com/medio-ambiente/2016/02/prohibicion-de-mineria-en-los-paramos-se-celebro-en-antioquia/</w:t>
                      </w:r>
                    </w:p>
                    <w:p w:rsidR="00B661C4" w:rsidRDefault="00B661C4">
                      <w:pPr>
                        <w:spacing w:line="275" w:lineRule="auto"/>
                        <w:textDirection w:val="btLr"/>
                      </w:pPr>
                    </w:p>
                    <w:p w:rsidR="00B661C4" w:rsidRDefault="00B661C4">
                      <w:pPr>
                        <w:spacing w:line="275" w:lineRule="auto"/>
                        <w:textDirection w:val="btLr"/>
                      </w:pPr>
                    </w:p>
                    <w:p w:rsidR="00B661C4" w:rsidRDefault="00B661C4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661C4" w:rsidRDefault="00B661C4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</w:p>
    <w:p w:rsidR="00B661C4" w:rsidRDefault="004E516E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______</w:t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  <w:t xml:space="preserve">             ______</w:t>
      </w:r>
    </w:p>
    <w:p w:rsidR="00B661C4" w:rsidRDefault="004E516E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___________________________                     ___________________________</w:t>
      </w:r>
    </w:p>
    <w:p w:rsidR="00B661C4" w:rsidRDefault="00B661C4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</w:p>
    <w:p w:rsidR="00B661C4" w:rsidRDefault="00DF6E6E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hidden="0" allowOverlap="1">
                <wp:simplePos x="0" y="0"/>
                <wp:positionH relativeFrom="margin">
                  <wp:posOffset>270510</wp:posOffset>
                </wp:positionH>
                <wp:positionV relativeFrom="paragraph">
                  <wp:posOffset>1746885</wp:posOffset>
                </wp:positionV>
                <wp:extent cx="2432965" cy="340505"/>
                <wp:effectExtent l="0" t="0" r="0" b="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965" cy="34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661C4" w:rsidRDefault="004E516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 xml:space="preserve">Pris </w:t>
                            </w:r>
                            <w:proofErr w:type="gramStart"/>
                            <w:r>
                              <w:rPr>
                                <w:color w:val="000000"/>
                                <w:sz w:val="14"/>
                              </w:rPr>
                              <w:t>de:</w:t>
                            </w:r>
                            <w:proofErr w:type="gramEnd"/>
                            <w:r>
                              <w:rPr>
                                <w:color w:val="0000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10"/>
                                <w:u w:val="single"/>
                              </w:rPr>
                              <w:t>https://www.yout</w:t>
                            </w:r>
                            <w:r>
                              <w:rPr>
                                <w:color w:val="0000FF"/>
                                <w:sz w:val="10"/>
                                <w:u w:val="single"/>
                              </w:rPr>
                              <w:t>ube.com/watch?v=qBEDR8YDGiE</w:t>
                            </w:r>
                          </w:p>
                          <w:p w:rsidR="00B661C4" w:rsidRDefault="00B661C4">
                            <w:pPr>
                              <w:spacing w:line="275" w:lineRule="auto"/>
                              <w:textDirection w:val="btLr"/>
                            </w:pPr>
                          </w:p>
                          <w:p w:rsidR="00B661C4" w:rsidRDefault="00B661C4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id="Rectángulo 1" o:spid="_x0000_s1029" style="position:absolute;left:0;text-align:left;margin-left:21.3pt;margin-top:137.55pt;width:191.55pt;height:26.8pt;z-index:251662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B661C4" w:rsidRDefault="004E516E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  <w:sz w:val="14"/>
                        </w:rPr>
                        <w:t xml:space="preserve">Pris </w:t>
                      </w:r>
                      <w:proofErr w:type="gramStart"/>
                      <w:r>
                        <w:rPr>
                          <w:color w:val="000000"/>
                          <w:sz w:val="14"/>
                        </w:rPr>
                        <w:t>de:</w:t>
                      </w:r>
                      <w:proofErr w:type="gramEnd"/>
                      <w:r>
                        <w:rPr>
                          <w:color w:val="000000"/>
                          <w:sz w:val="14"/>
                        </w:rPr>
                        <w:t xml:space="preserve"> </w:t>
                      </w:r>
                      <w:r>
                        <w:rPr>
                          <w:color w:val="0000FF"/>
                          <w:sz w:val="10"/>
                          <w:u w:val="single"/>
                        </w:rPr>
                        <w:t>https://www.yout</w:t>
                      </w:r>
                      <w:r>
                        <w:rPr>
                          <w:color w:val="0000FF"/>
                          <w:sz w:val="10"/>
                          <w:u w:val="single"/>
                        </w:rPr>
                        <w:t>ube.com/watch?v=qBEDR8YDGiE</w:t>
                      </w:r>
                    </w:p>
                    <w:p w:rsidR="00B661C4" w:rsidRDefault="00B661C4">
                      <w:pPr>
                        <w:spacing w:line="275" w:lineRule="auto"/>
                        <w:textDirection w:val="btLr"/>
                      </w:pPr>
                    </w:p>
                    <w:p w:rsidR="00B661C4" w:rsidRDefault="00B661C4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hidden="0" allowOverlap="1">
                <wp:simplePos x="0" y="0"/>
                <wp:positionH relativeFrom="margin">
                  <wp:posOffset>3114675</wp:posOffset>
                </wp:positionH>
                <wp:positionV relativeFrom="paragraph">
                  <wp:posOffset>1727200</wp:posOffset>
                </wp:positionV>
                <wp:extent cx="2432965" cy="340505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965" cy="34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661C4" w:rsidRDefault="004E516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 xml:space="preserve">Pris </w:t>
                            </w:r>
                            <w:proofErr w:type="gramStart"/>
                            <w:r>
                              <w:rPr>
                                <w:color w:val="000000"/>
                                <w:sz w:val="14"/>
                              </w:rPr>
                              <w:t>de:</w:t>
                            </w:r>
                            <w:proofErr w:type="gramEnd"/>
                            <w:r>
                              <w:rPr>
                                <w:color w:val="0000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10"/>
                                <w:u w:val="single"/>
                              </w:rPr>
                              <w:t>http://biodiversidadyconservacion.blogspot.com/2012/08/la-diversidad-del-piedemonte-andino.html</w:t>
                            </w:r>
                          </w:p>
                          <w:p w:rsidR="00B661C4" w:rsidRDefault="00B661C4">
                            <w:pPr>
                              <w:spacing w:line="275" w:lineRule="auto"/>
                              <w:textDirection w:val="btLr"/>
                            </w:pPr>
                          </w:p>
                          <w:p w:rsidR="00B661C4" w:rsidRDefault="00B661C4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id="Rectángulo 2" o:spid="_x0000_s1030" style="position:absolute;left:0;text-align:left;margin-left:245.25pt;margin-top:136pt;width:191.55pt;height:26.8pt;z-index:2516669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B661C4" w:rsidRDefault="004E516E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  <w:sz w:val="14"/>
                        </w:rPr>
                        <w:t xml:space="preserve">Pris </w:t>
                      </w:r>
                      <w:proofErr w:type="gramStart"/>
                      <w:r>
                        <w:rPr>
                          <w:color w:val="000000"/>
                          <w:sz w:val="14"/>
                        </w:rPr>
                        <w:t>de:</w:t>
                      </w:r>
                      <w:proofErr w:type="gramEnd"/>
                      <w:r>
                        <w:rPr>
                          <w:color w:val="000000"/>
                          <w:sz w:val="14"/>
                        </w:rPr>
                        <w:t xml:space="preserve"> </w:t>
                      </w:r>
                      <w:r>
                        <w:rPr>
                          <w:color w:val="0000FF"/>
                          <w:sz w:val="10"/>
                          <w:u w:val="single"/>
                        </w:rPr>
                        <w:t>http://biodiversidadyconservacion.blogspot.com/2012/08/la-diversidad-del-piedemonte-andino.html</w:t>
                      </w:r>
                    </w:p>
                    <w:p w:rsidR="00B661C4" w:rsidRDefault="00B661C4">
                      <w:pPr>
                        <w:spacing w:line="275" w:lineRule="auto"/>
                        <w:textDirection w:val="btLr"/>
                      </w:pPr>
                    </w:p>
                    <w:p w:rsidR="00B661C4" w:rsidRDefault="00B661C4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E516E">
        <w:rPr>
          <w:rFonts w:ascii="Calibri" w:eastAsia="Calibri" w:hAnsi="Calibri" w:cs="Calibri"/>
          <w:sz w:val="28"/>
          <w:szCs w:val="28"/>
        </w:rPr>
        <w:t xml:space="preserve"> </w:t>
      </w:r>
      <w:r w:rsidR="004E516E">
        <w:rPr>
          <w:rFonts w:ascii="Calibri" w:eastAsia="Calibri" w:hAnsi="Calibri" w:cs="Calibri"/>
          <w:noProof/>
          <w:sz w:val="28"/>
          <w:szCs w:val="28"/>
        </w:rPr>
        <w:drawing>
          <wp:inline distT="114300" distB="114300" distL="114300" distR="114300">
            <wp:extent cx="2292350" cy="1719263"/>
            <wp:effectExtent l="0" t="0" r="0" b="0"/>
            <wp:docPr id="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1719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4E516E">
        <w:rPr>
          <w:noProof/>
        </w:rPr>
        <w:drawing>
          <wp:anchor distT="0" distB="0" distL="114300" distR="114300" simplePos="0" relativeHeight="251659776" behindDoc="0" locked="0" layoutInCell="1" hidden="0" allowOverlap="1">
            <wp:simplePos x="0" y="0"/>
            <wp:positionH relativeFrom="margin">
              <wp:posOffset>269271</wp:posOffset>
            </wp:positionH>
            <wp:positionV relativeFrom="paragraph">
              <wp:posOffset>249555</wp:posOffset>
            </wp:positionV>
            <wp:extent cx="2613306" cy="1471613"/>
            <wp:effectExtent l="0" t="0" r="0" b="0"/>
            <wp:wrapSquare wrapText="bothSides" distT="0" distB="0" distL="114300" distR="114300"/>
            <wp:docPr id="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3306" cy="1471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661C4" w:rsidRDefault="00B661C4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</w:p>
    <w:p w:rsidR="00B661C4" w:rsidRDefault="004E516E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______</w:t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  <w:t xml:space="preserve">     </w:t>
      </w:r>
      <w:r>
        <w:rPr>
          <w:rFonts w:ascii="Calibri" w:eastAsia="Calibri" w:hAnsi="Calibri" w:cs="Calibri"/>
          <w:sz w:val="28"/>
          <w:szCs w:val="28"/>
        </w:rPr>
        <w:t>______</w:t>
      </w:r>
    </w:p>
    <w:p w:rsidR="00B661C4" w:rsidRDefault="004E516E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____________________________     </w:t>
      </w:r>
      <w:r w:rsidR="00DF6E6E">
        <w:rPr>
          <w:rFonts w:ascii="Calibri" w:eastAsia="Calibri" w:hAnsi="Calibri" w:cs="Calibri"/>
          <w:sz w:val="28"/>
          <w:szCs w:val="28"/>
        </w:rPr>
        <w:t xml:space="preserve">      </w:t>
      </w:r>
      <w:r>
        <w:rPr>
          <w:rFonts w:ascii="Calibri" w:eastAsia="Calibri" w:hAnsi="Calibri" w:cs="Calibri"/>
          <w:sz w:val="28"/>
          <w:szCs w:val="28"/>
        </w:rPr>
        <w:t>__________________________</w:t>
      </w:r>
    </w:p>
    <w:p w:rsidR="00B661C4" w:rsidRDefault="00B661C4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</w:p>
    <w:p w:rsidR="00B661C4" w:rsidRDefault="00B661C4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</w:p>
    <w:tbl>
      <w:tblPr>
        <w:tblStyle w:val="a0"/>
        <w:tblW w:w="63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300"/>
      </w:tblGrid>
      <w:tr w:rsidR="00B661C4" w:rsidTr="00DF6E6E">
        <w:trPr>
          <w:jc w:val="center"/>
        </w:trPr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61C4" w:rsidRDefault="004E51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Sous-région de Bois       Sous-région de </w:t>
            </w:r>
            <w:r>
              <w:rPr>
                <w:sz w:val="24"/>
                <w:szCs w:val="24"/>
              </w:rPr>
              <w:t xml:space="preserve">steppes </w:t>
            </w:r>
          </w:p>
        </w:tc>
      </w:tr>
      <w:tr w:rsidR="00B661C4" w:rsidTr="00DF6E6E">
        <w:trPr>
          <w:jc w:val="center"/>
        </w:trPr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61C4" w:rsidRDefault="004E51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Valle de San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Nicolás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      Sous-région de réservoirs</w:t>
            </w:r>
          </w:p>
        </w:tc>
      </w:tr>
    </w:tbl>
    <w:p w:rsidR="00B661C4" w:rsidRDefault="00B661C4" w:rsidP="00DF6E6E">
      <w:pPr>
        <w:widowControl w:val="0"/>
        <w:contextualSpacing w:val="0"/>
        <w:jc w:val="center"/>
        <w:rPr>
          <w:rFonts w:ascii="Calibri" w:eastAsia="Calibri" w:hAnsi="Calibri" w:cs="Calibri"/>
          <w:sz w:val="28"/>
          <w:szCs w:val="28"/>
        </w:rPr>
      </w:pPr>
    </w:p>
    <w:p w:rsidR="00B661C4" w:rsidRDefault="004E516E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2</w:t>
      </w:r>
      <w:r>
        <w:rPr>
          <w:rFonts w:ascii="Calibri" w:eastAsia="Calibri" w:hAnsi="Calibri" w:cs="Calibri"/>
          <w:b/>
          <w:sz w:val="28"/>
          <w:szCs w:val="28"/>
        </w:rPr>
        <w:t>. Organiser la séquence :</w:t>
      </w:r>
      <w:r>
        <w:rPr>
          <w:rFonts w:ascii="Calibri" w:eastAsia="Calibri" w:hAnsi="Calibri" w:cs="Calibri"/>
          <w:sz w:val="28"/>
          <w:szCs w:val="28"/>
        </w:rPr>
        <w:t xml:space="preserve"> Les apprenants vont énumérer les images montrées dans l’activité 1 dans la séquence </w:t>
      </w:r>
      <w:r w:rsidR="00DF6E6E">
        <w:rPr>
          <w:rFonts w:ascii="Calibri" w:eastAsia="Calibri" w:hAnsi="Calibri" w:cs="Calibri"/>
          <w:sz w:val="28"/>
          <w:szCs w:val="28"/>
        </w:rPr>
        <w:t>qui ont</w:t>
      </w:r>
      <w:r>
        <w:rPr>
          <w:rFonts w:ascii="Calibri" w:eastAsia="Calibri" w:hAnsi="Calibri" w:cs="Calibri"/>
          <w:sz w:val="28"/>
          <w:szCs w:val="28"/>
        </w:rPr>
        <w:t xml:space="preserve"> été mentionnées sur le podcast. </w:t>
      </w:r>
    </w:p>
    <w:p w:rsidR="00B661C4" w:rsidRDefault="00B661C4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</w:p>
    <w:p w:rsidR="00B661C4" w:rsidRDefault="004E516E">
      <w:pPr>
        <w:widowControl w:val="0"/>
        <w:contextualSpacing w:val="0"/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3. </w:t>
      </w:r>
      <w:r>
        <w:rPr>
          <w:rFonts w:ascii="Calibri" w:eastAsia="Calibri" w:hAnsi="Calibri" w:cs="Calibri"/>
          <w:b/>
          <w:sz w:val="28"/>
          <w:szCs w:val="28"/>
        </w:rPr>
        <w:t xml:space="preserve">Questions ouvertes à propos du contenu du podcast : </w:t>
      </w:r>
    </w:p>
    <w:p w:rsidR="00B661C4" w:rsidRDefault="004E516E">
      <w:pPr>
        <w:widowControl w:val="0"/>
        <w:numPr>
          <w:ilvl w:val="0"/>
          <w:numId w:val="1"/>
        </w:numP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Qui ont été les colonisateurs de la région de l’Est d’Antioquia ?</w:t>
      </w:r>
    </w:p>
    <w:p w:rsidR="00B661C4" w:rsidRDefault="004E516E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________________________________________________________________________________________________________________________________</w:t>
      </w:r>
    </w:p>
    <w:p w:rsidR="00B661C4" w:rsidRDefault="00B661C4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</w:p>
    <w:p w:rsidR="00B661C4" w:rsidRDefault="004E516E">
      <w:pPr>
        <w:widowControl w:val="0"/>
        <w:numPr>
          <w:ilvl w:val="0"/>
          <w:numId w:val="1"/>
        </w:numP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Qui était José María Córdoba et qu’est-ce qu’il a fait dans l'histoire de cette </w:t>
      </w:r>
      <w:r w:rsidR="00DF6E6E">
        <w:rPr>
          <w:rFonts w:ascii="Calibri" w:eastAsia="Calibri" w:hAnsi="Calibri" w:cs="Calibri"/>
          <w:sz w:val="28"/>
          <w:szCs w:val="28"/>
        </w:rPr>
        <w:t>région ?</w:t>
      </w:r>
      <w:r>
        <w:rPr>
          <w:rFonts w:ascii="Calibri" w:eastAsia="Calibri" w:hAnsi="Calibri" w:cs="Calibri"/>
          <w:sz w:val="28"/>
          <w:szCs w:val="28"/>
        </w:rPr>
        <w:t xml:space="preserve"> </w:t>
      </w:r>
    </w:p>
    <w:p w:rsidR="00B661C4" w:rsidRDefault="004E516E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_____________________________________</w:t>
      </w:r>
      <w:r>
        <w:rPr>
          <w:rFonts w:ascii="Calibri" w:eastAsia="Calibri" w:hAnsi="Calibri" w:cs="Calibri"/>
          <w:sz w:val="28"/>
          <w:szCs w:val="28"/>
        </w:rPr>
        <w:t>___________________________________________________________________________________________</w:t>
      </w:r>
    </w:p>
    <w:p w:rsidR="00B661C4" w:rsidRDefault="00B661C4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</w:p>
    <w:p w:rsidR="00B661C4" w:rsidRDefault="00B661C4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</w:p>
    <w:p w:rsidR="00B661C4" w:rsidRDefault="004E516E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Après </w:t>
      </w:r>
      <w:r w:rsidR="00DF6E6E">
        <w:rPr>
          <w:rFonts w:ascii="Calibri" w:eastAsia="Calibri" w:hAnsi="Calibri" w:cs="Calibri"/>
          <w:b/>
          <w:sz w:val="28"/>
          <w:szCs w:val="28"/>
        </w:rPr>
        <w:t>l’écoute :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Après avoir écouté le </w:t>
      </w:r>
      <w:r w:rsidR="00DF6E6E">
        <w:rPr>
          <w:rFonts w:ascii="Calibri" w:eastAsia="Calibri" w:hAnsi="Calibri" w:cs="Calibri"/>
          <w:sz w:val="28"/>
          <w:szCs w:val="28"/>
        </w:rPr>
        <w:t>podcast, mis</w:t>
      </w:r>
      <w:r>
        <w:rPr>
          <w:rFonts w:ascii="Calibri" w:eastAsia="Calibri" w:hAnsi="Calibri" w:cs="Calibri"/>
          <w:sz w:val="28"/>
          <w:szCs w:val="28"/>
        </w:rPr>
        <w:t xml:space="preserve"> en commun </w:t>
      </w:r>
      <w:r w:rsidR="00DF6E6E">
        <w:rPr>
          <w:rFonts w:ascii="Calibri" w:eastAsia="Calibri" w:hAnsi="Calibri" w:cs="Calibri"/>
          <w:sz w:val="28"/>
          <w:szCs w:val="28"/>
        </w:rPr>
        <w:t>et discuté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 w:rsidR="00DF6E6E">
        <w:rPr>
          <w:rFonts w:ascii="Calibri" w:eastAsia="Calibri" w:hAnsi="Calibri" w:cs="Calibri"/>
          <w:sz w:val="28"/>
          <w:szCs w:val="28"/>
        </w:rPr>
        <w:t>les réponses</w:t>
      </w:r>
      <w:r>
        <w:rPr>
          <w:rFonts w:ascii="Calibri" w:eastAsia="Calibri" w:hAnsi="Calibri" w:cs="Calibri"/>
          <w:sz w:val="28"/>
          <w:szCs w:val="28"/>
        </w:rPr>
        <w:t>. Le prof peut proposer une petite présentation, en équipes, des régions qui</w:t>
      </w:r>
      <w:r>
        <w:rPr>
          <w:rFonts w:ascii="Calibri" w:eastAsia="Calibri" w:hAnsi="Calibri" w:cs="Calibri"/>
          <w:sz w:val="28"/>
          <w:szCs w:val="28"/>
        </w:rPr>
        <w:t xml:space="preserve"> ont attiré l’attention des apprenants. De cette manière, ils pourraient complémenter l’information présentée sur le podcast avec une petite recherche et après la </w:t>
      </w:r>
      <w:r w:rsidR="00DF6E6E">
        <w:rPr>
          <w:rFonts w:ascii="Calibri" w:eastAsia="Calibri" w:hAnsi="Calibri" w:cs="Calibri"/>
          <w:sz w:val="28"/>
          <w:szCs w:val="28"/>
        </w:rPr>
        <w:t>présenter à</w:t>
      </w:r>
      <w:r>
        <w:rPr>
          <w:rFonts w:ascii="Calibri" w:eastAsia="Calibri" w:hAnsi="Calibri" w:cs="Calibri"/>
          <w:sz w:val="28"/>
          <w:szCs w:val="28"/>
        </w:rPr>
        <w:t xml:space="preserve"> la classe.  </w:t>
      </w:r>
    </w:p>
    <w:p w:rsidR="00B661C4" w:rsidRDefault="00B661C4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</w:p>
    <w:p w:rsidR="00B661C4" w:rsidRDefault="00B661C4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</w:p>
    <w:p w:rsidR="00B661C4" w:rsidRPr="00DF6E6E" w:rsidRDefault="00B661C4" w:rsidP="00DF6E6E">
      <w:pPr>
        <w:widowControl w:val="0"/>
        <w:contextualSpacing w:val="0"/>
        <w:jc w:val="center"/>
        <w:rPr>
          <w:rFonts w:ascii="Calibri" w:eastAsia="Calibri" w:hAnsi="Calibri" w:cs="Calibri"/>
          <w:sz w:val="36"/>
          <w:szCs w:val="28"/>
        </w:rPr>
      </w:pPr>
    </w:p>
    <w:p w:rsidR="00B661C4" w:rsidRPr="00DF6E6E" w:rsidRDefault="004E516E" w:rsidP="00DF6E6E">
      <w:pPr>
        <w:widowControl w:val="0"/>
        <w:contextualSpacing w:val="0"/>
        <w:jc w:val="center"/>
        <w:rPr>
          <w:rFonts w:ascii="Calibri" w:eastAsia="Calibri" w:hAnsi="Calibri" w:cs="Calibri"/>
          <w:b/>
          <w:sz w:val="36"/>
          <w:szCs w:val="28"/>
        </w:rPr>
      </w:pPr>
      <w:r w:rsidRPr="00DF6E6E">
        <w:rPr>
          <w:rFonts w:ascii="Calibri" w:eastAsia="Calibri" w:hAnsi="Calibri" w:cs="Calibri"/>
          <w:b/>
          <w:sz w:val="36"/>
          <w:szCs w:val="28"/>
        </w:rPr>
        <w:t>Transcription du podcast</w:t>
      </w:r>
    </w:p>
    <w:p w:rsidR="00B661C4" w:rsidRDefault="00B661C4">
      <w:pPr>
        <w:widowControl w:val="0"/>
        <w:contextualSpacing w:val="0"/>
        <w:jc w:val="both"/>
        <w:rPr>
          <w:rFonts w:ascii="Calibri" w:eastAsia="Calibri" w:hAnsi="Calibri" w:cs="Calibri"/>
          <w:b/>
          <w:sz w:val="28"/>
          <w:szCs w:val="28"/>
        </w:rPr>
      </w:pPr>
    </w:p>
    <w:p w:rsidR="00B661C4" w:rsidRDefault="004E516E" w:rsidP="00364092">
      <w:pPr>
        <w:widowControl w:val="0"/>
        <w:contextualSpacing w:val="0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L’Est d’Antioquia</w:t>
      </w:r>
    </w:p>
    <w:p w:rsidR="00B661C4" w:rsidRDefault="004E516E" w:rsidP="00364092">
      <w:pPr>
        <w:widowControl w:val="0"/>
        <w:contextualSpacing w:val="0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“Région prospère et avec </w:t>
      </w:r>
      <w:r w:rsidR="00DF6E6E">
        <w:rPr>
          <w:rFonts w:ascii="Calibri" w:eastAsia="Calibri" w:hAnsi="Calibri" w:cs="Calibri"/>
          <w:b/>
          <w:color w:val="000000"/>
          <w:sz w:val="28"/>
          <w:szCs w:val="28"/>
        </w:rPr>
        <w:t>développement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”</w:t>
      </w:r>
    </w:p>
    <w:p w:rsidR="00B661C4" w:rsidRDefault="00B661C4">
      <w:pPr>
        <w:contextualSpacing w:val="0"/>
        <w:jc w:val="both"/>
      </w:pPr>
    </w:p>
    <w:p w:rsidR="00B661C4" w:rsidRDefault="00DF6E6E">
      <w:pPr>
        <w:shd w:val="clear" w:color="auto" w:fill="FFFFFF"/>
        <w:spacing w:before="160" w:after="16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Journaliste :</w:t>
      </w:r>
      <w:r w:rsidR="004E516E">
        <w:rPr>
          <w:rFonts w:ascii="Calibri" w:eastAsia="Calibri" w:hAnsi="Calibri" w:cs="Calibri"/>
          <w:sz w:val="28"/>
          <w:szCs w:val="28"/>
        </w:rPr>
        <w:t xml:space="preserve"> Bonjour à tous et soyez bienvenus à notre </w:t>
      </w:r>
      <w:r>
        <w:rPr>
          <w:rFonts w:ascii="Calibri" w:eastAsia="Calibri" w:hAnsi="Calibri" w:cs="Calibri"/>
          <w:sz w:val="28"/>
          <w:szCs w:val="28"/>
        </w:rPr>
        <w:t>émission d’Antioquia</w:t>
      </w:r>
      <w:r w:rsidR="004E516E">
        <w:rPr>
          <w:rFonts w:ascii="Calibri" w:eastAsia="Calibri" w:hAnsi="Calibri" w:cs="Calibri"/>
          <w:i/>
          <w:sz w:val="28"/>
          <w:szCs w:val="28"/>
        </w:rPr>
        <w:t xml:space="preserve"> pour le monde.</w:t>
      </w:r>
      <w:r w:rsidR="004E516E">
        <w:rPr>
          <w:rFonts w:ascii="Calibri" w:eastAsia="Calibri" w:hAnsi="Calibri" w:cs="Calibri"/>
          <w:sz w:val="28"/>
          <w:szCs w:val="28"/>
        </w:rPr>
        <w:t xml:space="preserve"> Aujourd’hui, nous avons le plaisir d’être avec M. </w:t>
      </w:r>
      <w:proofErr w:type="spellStart"/>
      <w:r w:rsidR="004E516E">
        <w:rPr>
          <w:rFonts w:ascii="Calibri" w:eastAsia="Calibri" w:hAnsi="Calibri" w:cs="Calibri"/>
          <w:sz w:val="28"/>
          <w:szCs w:val="28"/>
        </w:rPr>
        <w:t>Geordie</w:t>
      </w:r>
      <w:proofErr w:type="spellEnd"/>
      <w:r w:rsidR="004E516E">
        <w:rPr>
          <w:rFonts w:ascii="Calibri" w:eastAsia="Calibri" w:hAnsi="Calibri" w:cs="Calibri"/>
          <w:sz w:val="28"/>
          <w:szCs w:val="28"/>
        </w:rPr>
        <w:t xml:space="preserve">, et </w:t>
      </w:r>
      <w:r>
        <w:rPr>
          <w:rFonts w:ascii="Calibri" w:eastAsia="Calibri" w:hAnsi="Calibri" w:cs="Calibri"/>
          <w:sz w:val="28"/>
          <w:szCs w:val="28"/>
        </w:rPr>
        <w:t xml:space="preserve">Madame </w:t>
      </w:r>
      <w:proofErr w:type="spellStart"/>
      <w:r>
        <w:rPr>
          <w:rFonts w:ascii="Calibri" w:eastAsia="Calibri" w:hAnsi="Calibri" w:cs="Calibri"/>
          <w:sz w:val="28"/>
          <w:szCs w:val="28"/>
        </w:rPr>
        <w:t>Yesikiña</w:t>
      </w:r>
      <w:proofErr w:type="spellEnd"/>
      <w:r w:rsidR="004E516E">
        <w:rPr>
          <w:rFonts w:ascii="Calibri" w:eastAsia="Calibri" w:hAnsi="Calibri" w:cs="Calibri"/>
          <w:sz w:val="28"/>
          <w:szCs w:val="28"/>
        </w:rPr>
        <w:t xml:space="preserve">, deux profs de langue, spécialistes de la </w:t>
      </w:r>
      <w:r>
        <w:rPr>
          <w:rFonts w:ascii="Calibri" w:eastAsia="Calibri" w:hAnsi="Calibri" w:cs="Calibri"/>
          <w:sz w:val="28"/>
          <w:szCs w:val="28"/>
        </w:rPr>
        <w:t>région</w:t>
      </w:r>
      <w:r w:rsidR="004E516E">
        <w:rPr>
          <w:rFonts w:ascii="Calibri" w:eastAsia="Calibri" w:hAnsi="Calibri" w:cs="Calibri"/>
          <w:sz w:val="28"/>
          <w:szCs w:val="28"/>
        </w:rPr>
        <w:t>.</w:t>
      </w:r>
    </w:p>
    <w:p w:rsidR="00B661C4" w:rsidRDefault="004E516E">
      <w:pPr>
        <w:shd w:val="clear" w:color="auto" w:fill="FFFFFF"/>
        <w:spacing w:before="160" w:after="16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La région de L’est d’Antioquia, est reconnue pour </w:t>
      </w:r>
      <w:r w:rsidR="00DF6E6E">
        <w:rPr>
          <w:rFonts w:ascii="Calibri" w:eastAsia="Calibri" w:hAnsi="Calibri" w:cs="Calibri"/>
          <w:sz w:val="28"/>
          <w:szCs w:val="28"/>
        </w:rPr>
        <w:t>sa grande</w:t>
      </w:r>
      <w:r>
        <w:rPr>
          <w:rFonts w:ascii="Calibri" w:eastAsia="Calibri" w:hAnsi="Calibri" w:cs="Calibri"/>
          <w:sz w:val="28"/>
          <w:szCs w:val="28"/>
        </w:rPr>
        <w:t xml:space="preserve"> explosion </w:t>
      </w:r>
      <w:r w:rsidR="00DF6E6E">
        <w:rPr>
          <w:rFonts w:ascii="Calibri" w:eastAsia="Calibri" w:hAnsi="Calibri" w:cs="Calibri"/>
          <w:sz w:val="28"/>
          <w:szCs w:val="28"/>
        </w:rPr>
        <w:t>démographique.</w:t>
      </w:r>
      <w:r>
        <w:rPr>
          <w:rFonts w:ascii="Calibri" w:eastAsia="Calibri" w:hAnsi="Calibri" w:cs="Calibri"/>
          <w:sz w:val="28"/>
          <w:szCs w:val="28"/>
        </w:rPr>
        <w:t xml:space="preserve"> En </w:t>
      </w:r>
      <w:r w:rsidR="00DF6E6E">
        <w:rPr>
          <w:rFonts w:ascii="Calibri" w:eastAsia="Calibri" w:hAnsi="Calibri" w:cs="Calibri"/>
          <w:sz w:val="28"/>
          <w:szCs w:val="28"/>
        </w:rPr>
        <w:t>plus, elle</w:t>
      </w:r>
      <w:r>
        <w:rPr>
          <w:rFonts w:ascii="Calibri" w:eastAsia="Calibri" w:hAnsi="Calibri" w:cs="Calibri"/>
          <w:sz w:val="28"/>
          <w:szCs w:val="28"/>
        </w:rPr>
        <w:t xml:space="preserve"> a une grande variété </w:t>
      </w:r>
      <w:r w:rsidR="00DF6E6E">
        <w:rPr>
          <w:rFonts w:ascii="Calibri" w:eastAsia="Calibri" w:hAnsi="Calibri" w:cs="Calibri"/>
          <w:sz w:val="28"/>
          <w:szCs w:val="28"/>
        </w:rPr>
        <w:t>gastronomique, climatique et</w:t>
      </w:r>
      <w:r>
        <w:rPr>
          <w:rFonts w:ascii="Calibri" w:eastAsia="Calibri" w:hAnsi="Calibri" w:cs="Calibri"/>
          <w:sz w:val="28"/>
          <w:szCs w:val="28"/>
        </w:rPr>
        <w:t xml:space="preserve"> aussi une richesse de ressources naturelles. Ces sont des caractéristiques qui la rendent une régi</w:t>
      </w:r>
      <w:r>
        <w:rPr>
          <w:rFonts w:ascii="Calibri" w:eastAsia="Calibri" w:hAnsi="Calibri" w:cs="Calibri"/>
          <w:sz w:val="28"/>
          <w:szCs w:val="28"/>
        </w:rPr>
        <w:t xml:space="preserve">on stratégique pour Antioquia et plutôt pour le pays.  </w:t>
      </w:r>
    </w:p>
    <w:p w:rsidR="00B661C4" w:rsidRDefault="004E516E">
      <w:pPr>
        <w:shd w:val="clear" w:color="auto" w:fill="FFFFFF"/>
        <w:spacing w:before="160" w:after="16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Bienvenus mes amis. Pour vous, quelles sont les autres caractéristiques les plus remarquables de cette </w:t>
      </w:r>
      <w:r w:rsidR="00DF6E6E">
        <w:rPr>
          <w:rFonts w:ascii="Calibri" w:eastAsia="Calibri" w:hAnsi="Calibri" w:cs="Calibri"/>
          <w:sz w:val="28"/>
          <w:szCs w:val="28"/>
        </w:rPr>
        <w:t>région ?</w:t>
      </w:r>
    </w:p>
    <w:p w:rsidR="00B661C4" w:rsidRDefault="004E516E">
      <w:pPr>
        <w:shd w:val="clear" w:color="auto" w:fill="FFFFFF"/>
        <w:spacing w:before="160" w:after="160"/>
        <w:contextualSpacing w:val="0"/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M. </w:t>
      </w:r>
      <w:proofErr w:type="spellStart"/>
      <w:r w:rsidR="00DF6E6E">
        <w:rPr>
          <w:rFonts w:ascii="Calibri" w:eastAsia="Calibri" w:hAnsi="Calibri" w:cs="Calibri"/>
          <w:b/>
          <w:sz w:val="28"/>
          <w:szCs w:val="28"/>
        </w:rPr>
        <w:t>Geordie</w:t>
      </w:r>
      <w:proofErr w:type="spellEnd"/>
      <w:r w:rsidR="00DF6E6E">
        <w:rPr>
          <w:rFonts w:ascii="Calibri" w:eastAsia="Calibri" w:hAnsi="Calibri" w:cs="Calibri"/>
          <w:b/>
          <w:sz w:val="28"/>
          <w:szCs w:val="28"/>
        </w:rPr>
        <w:t xml:space="preserve"> :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 w:rsidR="00E71C3A" w:rsidRPr="00E71C3A">
        <w:rPr>
          <w:rFonts w:ascii="Calibri" w:eastAsia="Calibri" w:hAnsi="Calibri" w:cs="Calibri"/>
          <w:sz w:val="28"/>
          <w:szCs w:val="28"/>
        </w:rPr>
        <w:t>Bonjour à tous.</w:t>
      </w:r>
      <w:r w:rsidR="00E71C3A"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L’Est </w:t>
      </w:r>
      <w:r w:rsidR="00DF6E6E">
        <w:rPr>
          <w:rFonts w:ascii="Calibri" w:eastAsia="Calibri" w:hAnsi="Calibri" w:cs="Calibri"/>
          <w:sz w:val="28"/>
          <w:szCs w:val="28"/>
        </w:rPr>
        <w:t>d’Antioquia est</w:t>
      </w:r>
      <w:r>
        <w:rPr>
          <w:rFonts w:ascii="Calibri" w:eastAsia="Calibri" w:hAnsi="Calibri" w:cs="Calibri"/>
          <w:sz w:val="28"/>
          <w:szCs w:val="28"/>
        </w:rPr>
        <w:t xml:space="preserve"> l’une des 9 régions d’Antioquia. C’est une zone de cli</w:t>
      </w:r>
      <w:r>
        <w:rPr>
          <w:rFonts w:ascii="Calibri" w:eastAsia="Calibri" w:hAnsi="Calibri" w:cs="Calibri"/>
          <w:sz w:val="28"/>
          <w:szCs w:val="28"/>
        </w:rPr>
        <w:t xml:space="preserve">mats variés et avec beaucoup de paysages. Elle est la 2ème sous-région la plus peuplée et la plus importante   des affaires économiques du </w:t>
      </w:r>
      <w:r w:rsidR="00DF6E6E">
        <w:rPr>
          <w:rFonts w:ascii="Calibri" w:eastAsia="Calibri" w:hAnsi="Calibri" w:cs="Calibri"/>
          <w:sz w:val="28"/>
          <w:szCs w:val="28"/>
        </w:rPr>
        <w:t>département.</w:t>
      </w:r>
      <w:r>
        <w:rPr>
          <w:rFonts w:ascii="Calibri" w:eastAsia="Calibri" w:hAnsi="Calibri" w:cs="Calibri"/>
          <w:sz w:val="28"/>
          <w:szCs w:val="28"/>
        </w:rPr>
        <w:t xml:space="preserve">   L’Est d’Antioquia présente de bonnes terres </w:t>
      </w:r>
      <w:r>
        <w:rPr>
          <w:rFonts w:ascii="Calibri" w:eastAsia="Calibri" w:hAnsi="Calibri" w:cs="Calibri"/>
          <w:sz w:val="28"/>
          <w:szCs w:val="28"/>
        </w:rPr>
        <w:lastRenderedPageBreak/>
        <w:t>pour l’agriculture et pour l’élevage, ainsi que des sourc</w:t>
      </w:r>
      <w:r>
        <w:rPr>
          <w:rFonts w:ascii="Calibri" w:eastAsia="Calibri" w:hAnsi="Calibri" w:cs="Calibri"/>
          <w:sz w:val="28"/>
          <w:szCs w:val="28"/>
        </w:rPr>
        <w:t>es d’eau qui servent pour la production d'énergie électrique pour Antioquia et pour toute la Colombie.</w:t>
      </w:r>
    </w:p>
    <w:p w:rsidR="00B661C4" w:rsidRDefault="00364092">
      <w:pPr>
        <w:shd w:val="clear" w:color="auto" w:fill="FFFFFF"/>
        <w:spacing w:before="160" w:after="16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Journaliste :</w:t>
      </w:r>
      <w:r w:rsidR="004E516E">
        <w:rPr>
          <w:rFonts w:ascii="Calibri" w:eastAsia="Calibri" w:hAnsi="Calibri" w:cs="Calibri"/>
          <w:sz w:val="28"/>
          <w:szCs w:val="28"/>
        </w:rPr>
        <w:t xml:space="preserve"> C’est très intéressant pour notre audience de connaître vos opinions par </w:t>
      </w:r>
      <w:r>
        <w:rPr>
          <w:rFonts w:ascii="Calibri" w:eastAsia="Calibri" w:hAnsi="Calibri" w:cs="Calibri"/>
          <w:sz w:val="28"/>
          <w:szCs w:val="28"/>
        </w:rPr>
        <w:t>rapport à</w:t>
      </w:r>
      <w:r w:rsidR="004E516E">
        <w:rPr>
          <w:rFonts w:ascii="Calibri" w:eastAsia="Calibri" w:hAnsi="Calibri" w:cs="Calibri"/>
          <w:sz w:val="28"/>
          <w:szCs w:val="28"/>
        </w:rPr>
        <w:t xml:space="preserve"> la région, plutôt parce que vous êtes natifs donc vous po</w:t>
      </w:r>
      <w:r w:rsidR="004E516E">
        <w:rPr>
          <w:rFonts w:ascii="Calibri" w:eastAsia="Calibri" w:hAnsi="Calibri" w:cs="Calibri"/>
          <w:sz w:val="28"/>
          <w:szCs w:val="28"/>
        </w:rPr>
        <w:t xml:space="preserve">uvez nous en enseigner beaucoup. Quelles autres caractéristiques de l’Est d’Antioquia   vous pouvez </w:t>
      </w:r>
      <w:r w:rsidR="00DF6E6E">
        <w:rPr>
          <w:rFonts w:ascii="Calibri" w:eastAsia="Calibri" w:hAnsi="Calibri" w:cs="Calibri"/>
          <w:sz w:val="28"/>
          <w:szCs w:val="28"/>
        </w:rPr>
        <w:t>y ajouter ?</w:t>
      </w:r>
    </w:p>
    <w:p w:rsidR="00B661C4" w:rsidRDefault="00DF6E6E">
      <w:pPr>
        <w:shd w:val="clear" w:color="auto" w:fill="FFFFFF"/>
        <w:spacing w:before="160" w:after="16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  <w:proofErr w:type="spellStart"/>
      <w:r>
        <w:rPr>
          <w:rFonts w:ascii="Calibri" w:eastAsia="Calibri" w:hAnsi="Calibri" w:cs="Calibri"/>
          <w:b/>
          <w:sz w:val="28"/>
          <w:szCs w:val="28"/>
        </w:rPr>
        <w:t>Yesikiña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:</w:t>
      </w:r>
      <w:r w:rsidR="004E516E">
        <w:rPr>
          <w:rFonts w:ascii="Calibri" w:eastAsia="Calibri" w:hAnsi="Calibri" w:cs="Calibri"/>
          <w:sz w:val="28"/>
          <w:szCs w:val="28"/>
        </w:rPr>
        <w:t xml:space="preserve"> </w:t>
      </w:r>
      <w:r w:rsidR="00E71C3A">
        <w:rPr>
          <w:rFonts w:ascii="Calibri" w:eastAsia="Calibri" w:hAnsi="Calibri" w:cs="Calibri"/>
          <w:sz w:val="28"/>
          <w:szCs w:val="28"/>
        </w:rPr>
        <w:t xml:space="preserve">Bonjour à tous. </w:t>
      </w:r>
      <w:r w:rsidR="004E516E">
        <w:rPr>
          <w:rFonts w:ascii="Calibri" w:eastAsia="Calibri" w:hAnsi="Calibri" w:cs="Calibri"/>
          <w:sz w:val="28"/>
          <w:szCs w:val="28"/>
        </w:rPr>
        <w:t>L'Est d’Antioquia a une grande production de légumes comme la pomme de terre, les haricots et il est considéré comme un grand producte</w:t>
      </w:r>
      <w:r w:rsidR="004E516E">
        <w:rPr>
          <w:rFonts w:ascii="Calibri" w:eastAsia="Calibri" w:hAnsi="Calibri" w:cs="Calibri"/>
          <w:sz w:val="28"/>
          <w:szCs w:val="28"/>
        </w:rPr>
        <w:t>ur du café. Son Économie est aussi fondée sur l’élevage, l’élevage de porcs et des industries avicoles.</w:t>
      </w:r>
    </w:p>
    <w:p w:rsidR="00B661C4" w:rsidRDefault="00DF6E6E">
      <w:pPr>
        <w:shd w:val="clear" w:color="auto" w:fill="FFFFFF"/>
        <w:spacing w:before="160" w:after="16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Journalis</w:t>
      </w:r>
      <w:r>
        <w:rPr>
          <w:rFonts w:ascii="Calibri" w:eastAsia="Calibri" w:hAnsi="Calibri" w:cs="Calibri"/>
          <w:sz w:val="28"/>
          <w:szCs w:val="28"/>
        </w:rPr>
        <w:t>te :</w:t>
      </w:r>
      <w:r w:rsidR="004E516E">
        <w:rPr>
          <w:rFonts w:ascii="Calibri" w:eastAsia="Calibri" w:hAnsi="Calibri" w:cs="Calibri"/>
          <w:sz w:val="28"/>
          <w:szCs w:val="28"/>
        </w:rPr>
        <w:t xml:space="preserve"> </w:t>
      </w:r>
      <w:r w:rsidR="00364092">
        <w:rPr>
          <w:rFonts w:ascii="Calibri" w:eastAsia="Calibri" w:hAnsi="Calibri" w:cs="Calibri"/>
          <w:sz w:val="28"/>
          <w:szCs w:val="28"/>
        </w:rPr>
        <w:t>Oh-là-là</w:t>
      </w:r>
      <w:r w:rsidR="004E516E">
        <w:rPr>
          <w:rFonts w:ascii="Calibri" w:eastAsia="Calibri" w:hAnsi="Calibri" w:cs="Calibri"/>
          <w:sz w:val="28"/>
          <w:szCs w:val="28"/>
        </w:rPr>
        <w:t xml:space="preserve"> on </w:t>
      </w:r>
      <w:r>
        <w:rPr>
          <w:rFonts w:ascii="Calibri" w:eastAsia="Calibri" w:hAnsi="Calibri" w:cs="Calibri"/>
          <w:sz w:val="28"/>
          <w:szCs w:val="28"/>
        </w:rPr>
        <w:t xml:space="preserve">a </w:t>
      </w:r>
      <w:r w:rsidR="00364092">
        <w:rPr>
          <w:rFonts w:ascii="Calibri" w:eastAsia="Calibri" w:hAnsi="Calibri" w:cs="Calibri"/>
          <w:sz w:val="28"/>
          <w:szCs w:val="28"/>
        </w:rPr>
        <w:t>un appel</w:t>
      </w:r>
      <w:r w:rsidR="004E516E">
        <w:rPr>
          <w:rFonts w:ascii="Calibri" w:eastAsia="Calibri" w:hAnsi="Calibri" w:cs="Calibri"/>
          <w:sz w:val="28"/>
          <w:szCs w:val="28"/>
        </w:rPr>
        <w:t xml:space="preserve">. </w:t>
      </w:r>
      <w:r>
        <w:rPr>
          <w:rFonts w:ascii="Calibri" w:eastAsia="Calibri" w:hAnsi="Calibri" w:cs="Calibri"/>
          <w:sz w:val="28"/>
          <w:szCs w:val="28"/>
        </w:rPr>
        <w:t>C’est</w:t>
      </w:r>
      <w:r w:rsidR="004E516E">
        <w:rPr>
          <w:rFonts w:ascii="Calibri" w:eastAsia="Calibri" w:hAnsi="Calibri" w:cs="Calibri"/>
          <w:sz w:val="28"/>
          <w:szCs w:val="28"/>
        </w:rPr>
        <w:t xml:space="preserve"> bizarre, car on ne   reçoit jamais d'appels. Cela veut dire que ce programme est très intéressant. Bonjour, c’</w:t>
      </w:r>
      <w:r w:rsidR="004E516E">
        <w:rPr>
          <w:rFonts w:ascii="Calibri" w:eastAsia="Calibri" w:hAnsi="Calibri" w:cs="Calibri"/>
          <w:sz w:val="28"/>
          <w:szCs w:val="28"/>
        </w:rPr>
        <w:t xml:space="preserve">est </w:t>
      </w:r>
      <w:r>
        <w:rPr>
          <w:rFonts w:ascii="Calibri" w:eastAsia="Calibri" w:hAnsi="Calibri" w:cs="Calibri"/>
          <w:sz w:val="28"/>
          <w:szCs w:val="28"/>
        </w:rPr>
        <w:t>qui ?</w:t>
      </w:r>
      <w:r w:rsidR="004E516E">
        <w:rPr>
          <w:rFonts w:ascii="Calibri" w:eastAsia="Calibri" w:hAnsi="Calibri" w:cs="Calibri"/>
          <w:sz w:val="28"/>
          <w:szCs w:val="28"/>
        </w:rPr>
        <w:t xml:space="preserve"> </w:t>
      </w:r>
    </w:p>
    <w:p w:rsidR="00B661C4" w:rsidRDefault="00DF6E6E">
      <w:pPr>
        <w:shd w:val="clear" w:color="auto" w:fill="FFFFFF"/>
        <w:spacing w:before="160" w:after="16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MARTIN :</w:t>
      </w:r>
      <w:r w:rsidR="004E516E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="00E71C3A">
        <w:rPr>
          <w:rFonts w:ascii="Calibri" w:eastAsia="Calibri" w:hAnsi="Calibri" w:cs="Calibri"/>
          <w:sz w:val="28"/>
          <w:szCs w:val="28"/>
        </w:rPr>
        <w:t>Bonjour à tous</w:t>
      </w:r>
      <w:r w:rsidR="004E516E">
        <w:rPr>
          <w:rFonts w:ascii="Calibri" w:eastAsia="Calibri" w:hAnsi="Calibri" w:cs="Calibri"/>
          <w:sz w:val="28"/>
          <w:szCs w:val="28"/>
        </w:rPr>
        <w:t xml:space="preserve">, Je suis Martin. </w:t>
      </w:r>
      <w:r>
        <w:rPr>
          <w:rFonts w:ascii="Calibri" w:eastAsia="Calibri" w:hAnsi="Calibri" w:cs="Calibri"/>
          <w:sz w:val="28"/>
          <w:szCs w:val="28"/>
        </w:rPr>
        <w:t>Je</w:t>
      </w:r>
      <w:r w:rsidR="004E516E">
        <w:rPr>
          <w:rFonts w:ascii="Calibri" w:eastAsia="Calibri" w:hAnsi="Calibri" w:cs="Calibri"/>
          <w:sz w:val="28"/>
          <w:szCs w:val="28"/>
        </w:rPr>
        <w:t xml:space="preserve"> vous félicite pour ce programme magnifique. </w:t>
      </w:r>
      <w:r>
        <w:rPr>
          <w:rFonts w:ascii="Calibri" w:eastAsia="Calibri" w:hAnsi="Calibri" w:cs="Calibri"/>
          <w:sz w:val="28"/>
          <w:szCs w:val="28"/>
        </w:rPr>
        <w:t>Moi</w:t>
      </w:r>
      <w:r w:rsidR="004E516E">
        <w:rPr>
          <w:rFonts w:ascii="Calibri" w:eastAsia="Calibri" w:hAnsi="Calibri" w:cs="Calibri"/>
          <w:sz w:val="28"/>
          <w:szCs w:val="28"/>
        </w:rPr>
        <w:t xml:space="preserve">, je suis français et j’habite à </w:t>
      </w:r>
      <w:proofErr w:type="spellStart"/>
      <w:r w:rsidR="004E516E">
        <w:rPr>
          <w:rFonts w:ascii="Calibri" w:eastAsia="Calibri" w:hAnsi="Calibri" w:cs="Calibri"/>
          <w:sz w:val="28"/>
          <w:szCs w:val="28"/>
        </w:rPr>
        <w:t>Rionegro</w:t>
      </w:r>
      <w:proofErr w:type="spellEnd"/>
      <w:r w:rsidR="004E516E">
        <w:rPr>
          <w:rFonts w:ascii="Calibri" w:eastAsia="Calibri" w:hAnsi="Calibri" w:cs="Calibri"/>
          <w:sz w:val="28"/>
          <w:szCs w:val="28"/>
        </w:rPr>
        <w:t xml:space="preserve"> il y a 10 ans, mais je ne connaissais rien de cette information que vous partagez dans cette émission. </w:t>
      </w:r>
    </w:p>
    <w:p w:rsidR="00B661C4" w:rsidRDefault="00E71C3A">
      <w:pPr>
        <w:shd w:val="clear" w:color="auto" w:fill="FFFFFF"/>
        <w:spacing w:before="160" w:after="16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Journaliste</w:t>
      </w:r>
      <w:r>
        <w:rPr>
          <w:rFonts w:ascii="Calibri" w:eastAsia="Calibri" w:hAnsi="Calibri" w:cs="Calibri"/>
          <w:sz w:val="28"/>
          <w:szCs w:val="28"/>
        </w:rPr>
        <w:t xml:space="preserve"> :</w:t>
      </w:r>
      <w:r w:rsidR="004E516E">
        <w:rPr>
          <w:rFonts w:ascii="Calibri" w:eastAsia="Calibri" w:hAnsi="Calibri" w:cs="Calibri"/>
          <w:sz w:val="28"/>
          <w:szCs w:val="28"/>
        </w:rPr>
        <w:t xml:space="preserve"> Ah merci Martin. Quel bon commentaire. Alors, est-ce que vous avez des questions pour nos invités </w:t>
      </w:r>
      <w:r>
        <w:rPr>
          <w:rFonts w:ascii="Calibri" w:eastAsia="Calibri" w:hAnsi="Calibri" w:cs="Calibri"/>
          <w:sz w:val="28"/>
          <w:szCs w:val="28"/>
        </w:rPr>
        <w:t>d’aujourd’hui ?</w:t>
      </w:r>
      <w:r w:rsidR="004E516E">
        <w:rPr>
          <w:rFonts w:ascii="Calibri" w:eastAsia="Calibri" w:hAnsi="Calibri" w:cs="Calibri"/>
          <w:sz w:val="28"/>
          <w:szCs w:val="28"/>
        </w:rPr>
        <w:t xml:space="preserve"> </w:t>
      </w:r>
    </w:p>
    <w:p w:rsidR="00B661C4" w:rsidRDefault="00E71C3A">
      <w:pPr>
        <w:shd w:val="clear" w:color="auto" w:fill="FFFFFF"/>
        <w:spacing w:before="160" w:after="16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MARTIN :</w:t>
      </w:r>
      <w:r w:rsidR="004E516E">
        <w:rPr>
          <w:rFonts w:ascii="Calibri" w:eastAsia="Calibri" w:hAnsi="Calibri" w:cs="Calibri"/>
          <w:sz w:val="28"/>
          <w:szCs w:val="28"/>
        </w:rPr>
        <w:t xml:space="preserve"> Oui, je voudrais vraiment savoir un petit peu à propos de l’histoire de cette belle région.</w:t>
      </w:r>
    </w:p>
    <w:p w:rsidR="00B661C4" w:rsidRDefault="00E71C3A">
      <w:pPr>
        <w:shd w:val="clear" w:color="auto" w:fill="FFFFFF"/>
        <w:spacing w:before="160" w:after="160"/>
        <w:contextualSpacing w:val="0"/>
        <w:jc w:val="both"/>
        <w:rPr>
          <w:rFonts w:ascii="Calibri" w:eastAsia="Calibri" w:hAnsi="Calibri" w:cs="Calibri"/>
          <w:b/>
          <w:sz w:val="28"/>
          <w:szCs w:val="28"/>
        </w:rPr>
      </w:pPr>
      <w:proofErr w:type="spellStart"/>
      <w:r>
        <w:rPr>
          <w:rFonts w:ascii="Calibri" w:eastAsia="Calibri" w:hAnsi="Calibri" w:cs="Calibri"/>
          <w:b/>
          <w:sz w:val="28"/>
          <w:szCs w:val="28"/>
        </w:rPr>
        <w:t>Yesikiña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:</w:t>
      </w:r>
      <w:r w:rsidR="004E516E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="004E516E">
        <w:rPr>
          <w:rFonts w:ascii="Calibri" w:eastAsia="Calibri" w:hAnsi="Calibri" w:cs="Calibri"/>
          <w:sz w:val="28"/>
          <w:szCs w:val="28"/>
        </w:rPr>
        <w:t xml:space="preserve">Salut Martin et merci pour votre question. </w:t>
      </w:r>
    </w:p>
    <w:p w:rsidR="00B661C4" w:rsidRDefault="004E516E">
      <w:pPr>
        <w:shd w:val="clear" w:color="auto" w:fill="FFFFFF"/>
        <w:spacing w:before="160" w:after="16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L'Est d’Antioquia a été habité pendant beaucoup d'années par les indigènes (</w:t>
      </w:r>
      <w:proofErr w:type="spellStart"/>
      <w:r>
        <w:rPr>
          <w:rFonts w:ascii="Calibri" w:eastAsia="Calibri" w:hAnsi="Calibri" w:cs="Calibri"/>
          <w:sz w:val="28"/>
          <w:szCs w:val="28"/>
        </w:rPr>
        <w:t>Tahamíes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) qui dans cette époque-là ont occupé ce </w:t>
      </w:r>
      <w:r w:rsidR="00E71C3A">
        <w:rPr>
          <w:rFonts w:ascii="Calibri" w:eastAsia="Calibri" w:hAnsi="Calibri" w:cs="Calibri"/>
          <w:sz w:val="28"/>
          <w:szCs w:val="28"/>
        </w:rPr>
        <w:t>territoire pour la</w:t>
      </w:r>
      <w:r>
        <w:rPr>
          <w:rFonts w:ascii="Calibri" w:eastAsia="Calibri" w:hAnsi="Calibri" w:cs="Calibri"/>
          <w:sz w:val="28"/>
          <w:szCs w:val="28"/>
        </w:rPr>
        <w:t xml:space="preserve"> fertilité des terres. Après la colonisation des Espagnoles, les ge</w:t>
      </w:r>
      <w:r>
        <w:rPr>
          <w:rFonts w:ascii="Calibri" w:eastAsia="Calibri" w:hAnsi="Calibri" w:cs="Calibri"/>
          <w:sz w:val="28"/>
          <w:szCs w:val="28"/>
        </w:rPr>
        <w:t>ns de cette région ont participé à la guerre d'indépendance pour les exiler, étant donné que ceux-</w:t>
      </w:r>
      <w:r w:rsidR="00E71C3A">
        <w:rPr>
          <w:rFonts w:ascii="Calibri" w:eastAsia="Calibri" w:hAnsi="Calibri" w:cs="Calibri"/>
          <w:sz w:val="28"/>
          <w:szCs w:val="28"/>
        </w:rPr>
        <w:t>ci avaient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 w:rsidR="00E71C3A">
        <w:rPr>
          <w:rFonts w:ascii="Calibri" w:eastAsia="Calibri" w:hAnsi="Calibri" w:cs="Calibri"/>
          <w:sz w:val="28"/>
          <w:szCs w:val="28"/>
        </w:rPr>
        <w:t>dominé la</w:t>
      </w:r>
      <w:r>
        <w:rPr>
          <w:rFonts w:ascii="Calibri" w:eastAsia="Calibri" w:hAnsi="Calibri" w:cs="Calibri"/>
          <w:sz w:val="28"/>
          <w:szCs w:val="28"/>
        </w:rPr>
        <w:t xml:space="preserve"> population de l'époque. </w:t>
      </w:r>
    </w:p>
    <w:p w:rsidR="00B661C4" w:rsidRDefault="00364092">
      <w:pPr>
        <w:shd w:val="clear" w:color="auto" w:fill="FFFFFF"/>
        <w:spacing w:before="160" w:after="16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Journaliste</w:t>
      </w:r>
      <w:r w:rsidR="00E71C3A">
        <w:rPr>
          <w:rFonts w:ascii="Calibri" w:eastAsia="Calibri" w:hAnsi="Calibri" w:cs="Calibri"/>
          <w:b/>
          <w:sz w:val="28"/>
          <w:szCs w:val="28"/>
        </w:rPr>
        <w:t xml:space="preserve"> :</w:t>
      </w:r>
      <w:r w:rsidR="004E516E">
        <w:rPr>
          <w:rFonts w:ascii="Calibri" w:eastAsia="Calibri" w:hAnsi="Calibri" w:cs="Calibri"/>
          <w:sz w:val="28"/>
          <w:szCs w:val="28"/>
        </w:rPr>
        <w:t xml:space="preserve"> Et bien Martin. Merci pour votre </w:t>
      </w:r>
      <w:r w:rsidR="00E71C3A">
        <w:rPr>
          <w:rFonts w:ascii="Calibri" w:eastAsia="Calibri" w:hAnsi="Calibri" w:cs="Calibri"/>
          <w:sz w:val="28"/>
          <w:szCs w:val="28"/>
        </w:rPr>
        <w:t>question, qui a</w:t>
      </w:r>
      <w:r w:rsidR="004E516E">
        <w:rPr>
          <w:rFonts w:ascii="Calibri" w:eastAsia="Calibri" w:hAnsi="Calibri" w:cs="Calibri"/>
          <w:sz w:val="28"/>
          <w:szCs w:val="28"/>
        </w:rPr>
        <w:t xml:space="preserve"> été bien intéressante. </w:t>
      </w:r>
      <w:r w:rsidR="00E71C3A">
        <w:rPr>
          <w:rFonts w:ascii="Calibri" w:eastAsia="Calibri" w:hAnsi="Calibri" w:cs="Calibri"/>
          <w:sz w:val="28"/>
          <w:szCs w:val="28"/>
        </w:rPr>
        <w:t>Merci</w:t>
      </w:r>
      <w:r w:rsidR="004E516E">
        <w:rPr>
          <w:rFonts w:ascii="Calibri" w:eastAsia="Calibri" w:hAnsi="Calibri" w:cs="Calibri"/>
          <w:sz w:val="28"/>
          <w:szCs w:val="28"/>
        </w:rPr>
        <w:t xml:space="preserve"> Aussi à nos invité</w:t>
      </w:r>
      <w:r w:rsidR="004E516E">
        <w:rPr>
          <w:rFonts w:ascii="Calibri" w:eastAsia="Calibri" w:hAnsi="Calibri" w:cs="Calibri"/>
          <w:sz w:val="28"/>
          <w:szCs w:val="28"/>
        </w:rPr>
        <w:t xml:space="preserve">s pour </w:t>
      </w:r>
      <w:r w:rsidR="00E71C3A">
        <w:rPr>
          <w:rFonts w:ascii="Calibri" w:eastAsia="Calibri" w:hAnsi="Calibri" w:cs="Calibri"/>
          <w:sz w:val="28"/>
          <w:szCs w:val="28"/>
        </w:rPr>
        <w:t>leurs réponses</w:t>
      </w:r>
      <w:r w:rsidR="004E516E">
        <w:rPr>
          <w:rFonts w:ascii="Calibri" w:eastAsia="Calibri" w:hAnsi="Calibri" w:cs="Calibri"/>
          <w:sz w:val="28"/>
          <w:szCs w:val="28"/>
        </w:rPr>
        <w:t xml:space="preserve"> bien complètes. </w:t>
      </w:r>
    </w:p>
    <w:p w:rsidR="00B661C4" w:rsidRDefault="00E71C3A">
      <w:pPr>
        <w:shd w:val="clear" w:color="auto" w:fill="FFFFFF"/>
        <w:spacing w:before="160" w:after="16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Martin :</w:t>
      </w:r>
      <w:r w:rsidR="004E516E">
        <w:rPr>
          <w:rFonts w:ascii="Calibri" w:eastAsia="Calibri" w:hAnsi="Calibri" w:cs="Calibri"/>
          <w:sz w:val="28"/>
          <w:szCs w:val="28"/>
        </w:rPr>
        <w:t xml:space="preserve"> Merci </w:t>
      </w:r>
      <w:r>
        <w:rPr>
          <w:rFonts w:ascii="Calibri" w:eastAsia="Calibri" w:hAnsi="Calibri" w:cs="Calibri"/>
          <w:sz w:val="28"/>
          <w:szCs w:val="28"/>
        </w:rPr>
        <w:t>à vous</w:t>
      </w:r>
      <w:r w:rsidR="004E516E">
        <w:rPr>
          <w:rFonts w:ascii="Calibri" w:eastAsia="Calibri" w:hAnsi="Calibri" w:cs="Calibri"/>
          <w:sz w:val="28"/>
          <w:szCs w:val="28"/>
        </w:rPr>
        <w:t xml:space="preserve">, je continue à vous écouter.  </w:t>
      </w:r>
    </w:p>
    <w:p w:rsidR="00B661C4" w:rsidRDefault="00364092">
      <w:pPr>
        <w:shd w:val="clear" w:color="auto" w:fill="FFFFFF"/>
        <w:spacing w:before="160" w:after="16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>Journaliste</w:t>
      </w:r>
      <w:r w:rsidR="00E71C3A">
        <w:rPr>
          <w:rFonts w:ascii="Calibri" w:eastAsia="Calibri" w:hAnsi="Calibri" w:cs="Calibri"/>
          <w:sz w:val="28"/>
          <w:szCs w:val="28"/>
        </w:rPr>
        <w:t xml:space="preserve"> :</w:t>
      </w:r>
      <w:r w:rsidR="004E516E">
        <w:rPr>
          <w:rFonts w:ascii="Calibri" w:eastAsia="Calibri" w:hAnsi="Calibri" w:cs="Calibri"/>
          <w:sz w:val="28"/>
          <w:szCs w:val="28"/>
        </w:rPr>
        <w:t xml:space="preserve"> Bon, Martin a posé une question très intéressante à propos de l’histoire de notre région. J'espère que toute notre audience </w:t>
      </w:r>
      <w:r w:rsidR="00E71C3A">
        <w:rPr>
          <w:rFonts w:ascii="Calibri" w:eastAsia="Calibri" w:hAnsi="Calibri" w:cs="Calibri"/>
          <w:sz w:val="28"/>
          <w:szCs w:val="28"/>
        </w:rPr>
        <w:t>a beaucoup</w:t>
      </w:r>
      <w:r w:rsidR="004E516E">
        <w:rPr>
          <w:rFonts w:ascii="Calibri" w:eastAsia="Calibri" w:hAnsi="Calibri" w:cs="Calibri"/>
          <w:sz w:val="28"/>
          <w:szCs w:val="28"/>
        </w:rPr>
        <w:t xml:space="preserve"> appris par rapp</w:t>
      </w:r>
      <w:r w:rsidR="004E516E">
        <w:rPr>
          <w:rFonts w:ascii="Calibri" w:eastAsia="Calibri" w:hAnsi="Calibri" w:cs="Calibri"/>
          <w:sz w:val="28"/>
          <w:szCs w:val="28"/>
        </w:rPr>
        <w:t xml:space="preserve">ort à ce sujet. En plus de ça qu’est-ce que vous pouvez nous </w:t>
      </w:r>
      <w:r w:rsidR="00E71C3A">
        <w:rPr>
          <w:rFonts w:ascii="Calibri" w:eastAsia="Calibri" w:hAnsi="Calibri" w:cs="Calibri"/>
          <w:sz w:val="28"/>
          <w:szCs w:val="28"/>
        </w:rPr>
        <w:t>dire ?</w:t>
      </w:r>
      <w:r w:rsidR="004E516E">
        <w:rPr>
          <w:rFonts w:ascii="Calibri" w:eastAsia="Calibri" w:hAnsi="Calibri" w:cs="Calibri"/>
          <w:sz w:val="28"/>
          <w:szCs w:val="28"/>
        </w:rPr>
        <w:t xml:space="preserve"> </w:t>
      </w:r>
    </w:p>
    <w:p w:rsidR="00B661C4" w:rsidRDefault="00E71C3A">
      <w:pPr>
        <w:shd w:val="clear" w:color="auto" w:fill="FFFFFF"/>
        <w:spacing w:before="160" w:after="16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YESIKIÑA</w:t>
      </w:r>
      <w:r>
        <w:rPr>
          <w:rFonts w:ascii="Calibri" w:eastAsia="Calibri" w:hAnsi="Calibri" w:cs="Calibri"/>
          <w:sz w:val="28"/>
          <w:szCs w:val="28"/>
        </w:rPr>
        <w:t xml:space="preserve"> :</w:t>
      </w:r>
      <w:r w:rsidR="004E516E">
        <w:rPr>
          <w:rFonts w:ascii="Calibri" w:eastAsia="Calibri" w:hAnsi="Calibri" w:cs="Calibri"/>
          <w:sz w:val="28"/>
          <w:szCs w:val="28"/>
        </w:rPr>
        <w:t xml:space="preserve"> Oui, notre région est </w:t>
      </w:r>
      <w:r>
        <w:rPr>
          <w:rFonts w:ascii="Calibri" w:eastAsia="Calibri" w:hAnsi="Calibri" w:cs="Calibri"/>
          <w:sz w:val="28"/>
          <w:szCs w:val="28"/>
        </w:rPr>
        <w:t>divisée en sous</w:t>
      </w:r>
      <w:r w:rsidR="004E516E">
        <w:rPr>
          <w:rFonts w:ascii="Calibri" w:eastAsia="Calibri" w:hAnsi="Calibri" w:cs="Calibri"/>
          <w:sz w:val="28"/>
          <w:szCs w:val="28"/>
        </w:rPr>
        <w:t xml:space="preserve">-régions et chacune a des caractéristiques particulières. Par exemple, la </w:t>
      </w:r>
      <w:r>
        <w:rPr>
          <w:rFonts w:ascii="Calibri" w:eastAsia="Calibri" w:hAnsi="Calibri" w:cs="Calibri"/>
          <w:sz w:val="28"/>
          <w:szCs w:val="28"/>
        </w:rPr>
        <w:t>vallée de</w:t>
      </w:r>
      <w:r w:rsidR="004E516E">
        <w:rPr>
          <w:rFonts w:ascii="Calibri" w:eastAsia="Calibri" w:hAnsi="Calibri" w:cs="Calibri"/>
          <w:sz w:val="28"/>
          <w:szCs w:val="28"/>
        </w:rPr>
        <w:t xml:space="preserve"> </w:t>
      </w:r>
      <w:r w:rsidR="004E516E">
        <w:rPr>
          <w:rFonts w:ascii="Calibri" w:eastAsia="Calibri" w:hAnsi="Calibri" w:cs="Calibri"/>
          <w:i/>
          <w:sz w:val="28"/>
          <w:szCs w:val="28"/>
        </w:rPr>
        <w:t>San Nicolas</w:t>
      </w:r>
      <w:r w:rsidR="004E516E">
        <w:rPr>
          <w:rFonts w:ascii="Calibri" w:eastAsia="Calibri" w:hAnsi="Calibri" w:cs="Calibri"/>
          <w:sz w:val="28"/>
          <w:szCs w:val="28"/>
        </w:rPr>
        <w:t xml:space="preserve"> dans laquelle on trouve des villages comme</w:t>
      </w:r>
      <w:r w:rsidR="004E516E"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 w:rsidR="004E516E">
        <w:rPr>
          <w:rFonts w:ascii="Calibri" w:eastAsia="Calibri" w:hAnsi="Calibri" w:cs="Calibri"/>
          <w:i/>
          <w:sz w:val="28"/>
          <w:szCs w:val="28"/>
        </w:rPr>
        <w:t>Rionegro</w:t>
      </w:r>
      <w:proofErr w:type="spellEnd"/>
      <w:r w:rsidR="004E516E">
        <w:rPr>
          <w:rFonts w:ascii="Calibri" w:eastAsia="Calibri" w:hAnsi="Calibri" w:cs="Calibri"/>
          <w:i/>
          <w:sz w:val="28"/>
          <w:szCs w:val="28"/>
        </w:rPr>
        <w:t xml:space="preserve">, </w:t>
      </w:r>
      <w:proofErr w:type="spellStart"/>
      <w:r w:rsidR="004E516E">
        <w:rPr>
          <w:rFonts w:ascii="Calibri" w:eastAsia="Calibri" w:hAnsi="Calibri" w:cs="Calibri"/>
          <w:i/>
          <w:sz w:val="28"/>
          <w:szCs w:val="28"/>
        </w:rPr>
        <w:t>Marinilla</w:t>
      </w:r>
      <w:proofErr w:type="spellEnd"/>
      <w:r w:rsidR="004E516E">
        <w:rPr>
          <w:rFonts w:ascii="Calibri" w:eastAsia="Calibri" w:hAnsi="Calibri" w:cs="Calibri"/>
          <w:i/>
          <w:sz w:val="28"/>
          <w:szCs w:val="28"/>
        </w:rPr>
        <w:t xml:space="preserve">, La </w:t>
      </w:r>
      <w:proofErr w:type="spellStart"/>
      <w:r w:rsidR="004E516E">
        <w:rPr>
          <w:rFonts w:ascii="Calibri" w:eastAsia="Calibri" w:hAnsi="Calibri" w:cs="Calibri"/>
          <w:i/>
          <w:sz w:val="28"/>
          <w:szCs w:val="28"/>
        </w:rPr>
        <w:t>Ceja</w:t>
      </w:r>
      <w:proofErr w:type="spellEnd"/>
      <w:r w:rsidR="004E516E">
        <w:rPr>
          <w:rFonts w:ascii="Calibri" w:eastAsia="Calibri" w:hAnsi="Calibri" w:cs="Calibri"/>
          <w:i/>
          <w:sz w:val="28"/>
          <w:szCs w:val="28"/>
        </w:rPr>
        <w:t xml:space="preserve">, El </w:t>
      </w:r>
      <w:proofErr w:type="spellStart"/>
      <w:r w:rsidR="004E516E">
        <w:rPr>
          <w:rFonts w:ascii="Calibri" w:eastAsia="Calibri" w:hAnsi="Calibri" w:cs="Calibri"/>
          <w:i/>
          <w:sz w:val="28"/>
          <w:szCs w:val="28"/>
        </w:rPr>
        <w:t>Retiro</w:t>
      </w:r>
      <w:proofErr w:type="spellEnd"/>
      <w:r w:rsidR="004E516E">
        <w:rPr>
          <w:rFonts w:ascii="Calibri" w:eastAsia="Calibri" w:hAnsi="Calibri" w:cs="Calibri"/>
          <w:i/>
          <w:sz w:val="28"/>
          <w:szCs w:val="28"/>
        </w:rPr>
        <w:t xml:space="preserve"> </w:t>
      </w:r>
      <w:r w:rsidR="004E516E">
        <w:rPr>
          <w:rFonts w:ascii="Calibri" w:eastAsia="Calibri" w:hAnsi="Calibri" w:cs="Calibri"/>
          <w:sz w:val="28"/>
          <w:szCs w:val="28"/>
        </w:rPr>
        <w:t>et</w:t>
      </w:r>
      <w:r w:rsidR="004E516E">
        <w:rPr>
          <w:rFonts w:ascii="Calibri" w:eastAsia="Calibri" w:hAnsi="Calibri" w:cs="Calibri"/>
          <w:i/>
          <w:sz w:val="28"/>
          <w:szCs w:val="28"/>
        </w:rPr>
        <w:t xml:space="preserve"> el Carmen de </w:t>
      </w:r>
      <w:proofErr w:type="spellStart"/>
      <w:r w:rsidR="004E516E">
        <w:rPr>
          <w:rFonts w:ascii="Calibri" w:eastAsia="Calibri" w:hAnsi="Calibri" w:cs="Calibri"/>
          <w:i/>
          <w:sz w:val="28"/>
          <w:szCs w:val="28"/>
        </w:rPr>
        <w:t>Viboral</w:t>
      </w:r>
      <w:proofErr w:type="spellEnd"/>
      <w:r w:rsidR="004E516E">
        <w:rPr>
          <w:rFonts w:ascii="Calibri" w:eastAsia="Calibri" w:hAnsi="Calibri" w:cs="Calibri"/>
          <w:sz w:val="28"/>
          <w:szCs w:val="28"/>
        </w:rPr>
        <w:t xml:space="preserve">. Ici, on trouve </w:t>
      </w:r>
      <w:r>
        <w:rPr>
          <w:rFonts w:ascii="Calibri" w:eastAsia="Calibri" w:hAnsi="Calibri" w:cs="Calibri"/>
          <w:sz w:val="28"/>
          <w:szCs w:val="28"/>
        </w:rPr>
        <w:t>de grandes</w:t>
      </w:r>
      <w:r w:rsidR="004E516E">
        <w:rPr>
          <w:rFonts w:ascii="Calibri" w:eastAsia="Calibri" w:hAnsi="Calibri" w:cs="Calibri"/>
          <w:sz w:val="28"/>
          <w:szCs w:val="28"/>
        </w:rPr>
        <w:t xml:space="preserve"> entreprises et des plantations de fleurs, </w:t>
      </w:r>
      <w:r>
        <w:rPr>
          <w:rFonts w:ascii="Calibri" w:eastAsia="Calibri" w:hAnsi="Calibri" w:cs="Calibri"/>
          <w:sz w:val="28"/>
          <w:szCs w:val="28"/>
        </w:rPr>
        <w:t>ainsi qu’une</w:t>
      </w:r>
      <w:r w:rsidR="004E516E">
        <w:rPr>
          <w:rFonts w:ascii="Calibri" w:eastAsia="Calibri" w:hAnsi="Calibri" w:cs="Calibri"/>
          <w:sz w:val="28"/>
          <w:szCs w:val="28"/>
        </w:rPr>
        <w:t xml:space="preserve"> grande diversité de manifestations artistiques et culturelles. En outre, La zone de réservoirs (</w:t>
      </w:r>
      <w:proofErr w:type="spellStart"/>
      <w:r w:rsidR="004E516E">
        <w:rPr>
          <w:rFonts w:ascii="Calibri" w:eastAsia="Calibri" w:hAnsi="Calibri" w:cs="Calibri"/>
          <w:i/>
          <w:sz w:val="28"/>
          <w:szCs w:val="28"/>
        </w:rPr>
        <w:t>Embalses</w:t>
      </w:r>
      <w:proofErr w:type="spellEnd"/>
      <w:r w:rsidR="004E516E">
        <w:rPr>
          <w:rFonts w:ascii="Calibri" w:eastAsia="Calibri" w:hAnsi="Calibri" w:cs="Calibri"/>
          <w:sz w:val="28"/>
          <w:szCs w:val="28"/>
        </w:rPr>
        <w:t xml:space="preserve"> en espagnol) où on trouve des villages comme </w:t>
      </w:r>
      <w:r w:rsidR="004E516E">
        <w:rPr>
          <w:rFonts w:ascii="Calibri" w:eastAsia="Calibri" w:hAnsi="Calibri" w:cs="Calibri"/>
          <w:i/>
          <w:sz w:val="28"/>
          <w:szCs w:val="28"/>
        </w:rPr>
        <w:t xml:space="preserve">El </w:t>
      </w:r>
      <w:proofErr w:type="spellStart"/>
      <w:r w:rsidR="004E516E">
        <w:rPr>
          <w:rFonts w:ascii="Calibri" w:eastAsia="Calibri" w:hAnsi="Calibri" w:cs="Calibri"/>
          <w:i/>
          <w:sz w:val="28"/>
          <w:szCs w:val="28"/>
        </w:rPr>
        <w:t>Peñol</w:t>
      </w:r>
      <w:proofErr w:type="spellEnd"/>
      <w:r w:rsidR="004E516E">
        <w:rPr>
          <w:rFonts w:ascii="Calibri" w:eastAsia="Calibri" w:hAnsi="Calibri" w:cs="Calibri"/>
          <w:i/>
          <w:sz w:val="28"/>
          <w:szCs w:val="28"/>
        </w:rPr>
        <w:t xml:space="preserve">, </w:t>
      </w:r>
      <w:proofErr w:type="spellStart"/>
      <w:r w:rsidR="004E516E">
        <w:rPr>
          <w:rFonts w:ascii="Calibri" w:eastAsia="Calibri" w:hAnsi="Calibri" w:cs="Calibri"/>
          <w:i/>
          <w:sz w:val="28"/>
          <w:szCs w:val="28"/>
        </w:rPr>
        <w:t>Guatapé</w:t>
      </w:r>
      <w:proofErr w:type="spellEnd"/>
      <w:r w:rsidR="004E516E">
        <w:rPr>
          <w:rFonts w:ascii="Calibri" w:eastAsia="Calibri" w:hAnsi="Calibri" w:cs="Calibri"/>
          <w:i/>
          <w:sz w:val="28"/>
          <w:szCs w:val="28"/>
        </w:rPr>
        <w:t xml:space="preserve">, San Carlos </w:t>
      </w:r>
      <w:r w:rsidR="004E516E">
        <w:rPr>
          <w:rFonts w:ascii="Calibri" w:eastAsia="Calibri" w:hAnsi="Calibri" w:cs="Calibri"/>
          <w:sz w:val="28"/>
          <w:szCs w:val="28"/>
        </w:rPr>
        <w:t>et</w:t>
      </w:r>
      <w:r w:rsidR="004E516E">
        <w:rPr>
          <w:rFonts w:ascii="Calibri" w:eastAsia="Calibri" w:hAnsi="Calibri" w:cs="Calibri"/>
          <w:i/>
          <w:sz w:val="28"/>
          <w:szCs w:val="28"/>
        </w:rPr>
        <w:t xml:space="preserve"> San Rafael</w:t>
      </w:r>
      <w:r w:rsidR="004E516E">
        <w:rPr>
          <w:rFonts w:ascii="Calibri" w:eastAsia="Calibri" w:hAnsi="Calibri" w:cs="Calibri"/>
          <w:sz w:val="28"/>
          <w:szCs w:val="28"/>
        </w:rPr>
        <w:t xml:space="preserve"> concentre la génération de 30 % de l'énergie </w:t>
      </w:r>
      <w:r>
        <w:rPr>
          <w:rFonts w:ascii="Calibri" w:eastAsia="Calibri" w:hAnsi="Calibri" w:cs="Calibri"/>
          <w:sz w:val="28"/>
          <w:szCs w:val="28"/>
        </w:rPr>
        <w:t>consommée dans</w:t>
      </w:r>
      <w:r w:rsidR="004E516E">
        <w:rPr>
          <w:rFonts w:ascii="Calibri" w:eastAsia="Calibri" w:hAnsi="Calibri" w:cs="Calibri"/>
          <w:sz w:val="28"/>
          <w:szCs w:val="28"/>
        </w:rPr>
        <w:t xml:space="preserve"> le pays</w:t>
      </w:r>
    </w:p>
    <w:p w:rsidR="00B661C4" w:rsidRDefault="00E71C3A">
      <w:pPr>
        <w:shd w:val="clear" w:color="auto" w:fill="FFFFFF"/>
        <w:spacing w:before="160" w:after="16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GEORDI :</w:t>
      </w:r>
      <w:r w:rsidR="004E516E">
        <w:rPr>
          <w:rFonts w:ascii="Calibri" w:eastAsia="Calibri" w:hAnsi="Calibri" w:cs="Calibri"/>
          <w:sz w:val="28"/>
          <w:szCs w:val="28"/>
        </w:rPr>
        <w:t xml:space="preserve"> La sous-région les </w:t>
      </w:r>
      <w:r>
        <w:rPr>
          <w:rFonts w:ascii="Calibri" w:eastAsia="Calibri" w:hAnsi="Calibri" w:cs="Calibri"/>
          <w:sz w:val="28"/>
          <w:szCs w:val="28"/>
        </w:rPr>
        <w:t>Bois qui</w:t>
      </w:r>
      <w:r w:rsidR="004E516E">
        <w:rPr>
          <w:rFonts w:ascii="Calibri" w:eastAsia="Calibri" w:hAnsi="Calibri" w:cs="Calibri"/>
          <w:sz w:val="28"/>
          <w:szCs w:val="28"/>
        </w:rPr>
        <w:t xml:space="preserve"> en espagnol signifie </w:t>
      </w:r>
      <w:r>
        <w:rPr>
          <w:rFonts w:ascii="Calibri" w:eastAsia="Calibri" w:hAnsi="Calibri" w:cs="Calibri"/>
          <w:sz w:val="28"/>
          <w:szCs w:val="28"/>
        </w:rPr>
        <w:t xml:space="preserve">La </w:t>
      </w:r>
      <w:proofErr w:type="spellStart"/>
      <w:r>
        <w:rPr>
          <w:rFonts w:ascii="Calibri" w:eastAsia="Calibri" w:hAnsi="Calibri" w:cs="Calibri"/>
          <w:sz w:val="28"/>
          <w:szCs w:val="28"/>
        </w:rPr>
        <w:t>sub</w:t>
      </w:r>
      <w:proofErr w:type="spellEnd"/>
      <w:r w:rsidR="004E516E">
        <w:rPr>
          <w:rFonts w:ascii="Calibri" w:eastAsia="Calibri" w:hAnsi="Calibri" w:cs="Calibri"/>
          <w:sz w:val="28"/>
          <w:szCs w:val="28"/>
        </w:rPr>
        <w:t xml:space="preserve">-région de </w:t>
      </w:r>
      <w:proofErr w:type="spellStart"/>
      <w:r>
        <w:rPr>
          <w:rFonts w:ascii="Calibri" w:eastAsia="Calibri" w:hAnsi="Calibri" w:cs="Calibri"/>
          <w:i/>
          <w:sz w:val="28"/>
          <w:szCs w:val="28"/>
        </w:rPr>
        <w:t>bosques</w:t>
      </w:r>
      <w:proofErr w:type="spellEnd"/>
      <w:r>
        <w:rPr>
          <w:rFonts w:ascii="Calibri" w:eastAsia="Calibri" w:hAnsi="Calibri" w:cs="Calibri"/>
          <w:i/>
          <w:sz w:val="28"/>
          <w:szCs w:val="28"/>
        </w:rPr>
        <w:t xml:space="preserve">, </w:t>
      </w:r>
      <w:r>
        <w:rPr>
          <w:rFonts w:ascii="Calibri" w:eastAsia="Calibri" w:hAnsi="Calibri" w:cs="Calibri"/>
          <w:sz w:val="28"/>
          <w:szCs w:val="28"/>
        </w:rPr>
        <w:t>avec</w:t>
      </w:r>
      <w:r w:rsidR="004E516E">
        <w:rPr>
          <w:rFonts w:ascii="Calibri" w:eastAsia="Calibri" w:hAnsi="Calibri" w:cs="Calibri"/>
          <w:sz w:val="28"/>
          <w:szCs w:val="28"/>
        </w:rPr>
        <w:t xml:space="preserve"> les vi</w:t>
      </w:r>
      <w:r w:rsidR="004E516E">
        <w:rPr>
          <w:rFonts w:ascii="Calibri" w:eastAsia="Calibri" w:hAnsi="Calibri" w:cs="Calibri"/>
          <w:sz w:val="28"/>
          <w:szCs w:val="28"/>
        </w:rPr>
        <w:t xml:space="preserve">llages de </w:t>
      </w:r>
      <w:r w:rsidR="004E516E">
        <w:rPr>
          <w:rFonts w:ascii="Calibri" w:eastAsia="Calibri" w:hAnsi="Calibri" w:cs="Calibri"/>
          <w:i/>
          <w:sz w:val="28"/>
          <w:szCs w:val="28"/>
        </w:rPr>
        <w:t xml:space="preserve">San Francisco, </w:t>
      </w:r>
      <w:proofErr w:type="spellStart"/>
      <w:r w:rsidR="004E516E">
        <w:rPr>
          <w:rFonts w:ascii="Calibri" w:eastAsia="Calibri" w:hAnsi="Calibri" w:cs="Calibri"/>
          <w:i/>
          <w:sz w:val="28"/>
          <w:szCs w:val="28"/>
        </w:rPr>
        <w:t>Cocorna</w:t>
      </w:r>
      <w:proofErr w:type="spellEnd"/>
      <w:r w:rsidR="004E516E">
        <w:rPr>
          <w:rFonts w:ascii="Calibri" w:eastAsia="Calibri" w:hAnsi="Calibri" w:cs="Calibri"/>
          <w:i/>
          <w:sz w:val="28"/>
          <w:szCs w:val="28"/>
        </w:rPr>
        <w:t xml:space="preserve"> et San Luis est remarquable </w:t>
      </w:r>
      <w:r>
        <w:rPr>
          <w:rFonts w:ascii="Calibri" w:eastAsia="Calibri" w:hAnsi="Calibri" w:cs="Calibri"/>
          <w:i/>
          <w:sz w:val="28"/>
          <w:szCs w:val="28"/>
        </w:rPr>
        <w:t xml:space="preserve">pour </w:t>
      </w:r>
      <w:r>
        <w:rPr>
          <w:rFonts w:ascii="Calibri" w:eastAsia="Calibri" w:hAnsi="Calibri" w:cs="Calibri"/>
          <w:sz w:val="28"/>
          <w:szCs w:val="28"/>
        </w:rPr>
        <w:t>sa</w:t>
      </w:r>
      <w:r w:rsidR="004E516E">
        <w:rPr>
          <w:rFonts w:ascii="Calibri" w:eastAsia="Calibri" w:hAnsi="Calibri" w:cs="Calibri"/>
          <w:sz w:val="28"/>
          <w:szCs w:val="28"/>
        </w:rPr>
        <w:t xml:space="preserve"> richesse </w:t>
      </w:r>
      <w:r>
        <w:rPr>
          <w:rFonts w:ascii="Calibri" w:eastAsia="Calibri" w:hAnsi="Calibri" w:cs="Calibri"/>
          <w:sz w:val="28"/>
          <w:szCs w:val="28"/>
        </w:rPr>
        <w:t>naturelle dont</w:t>
      </w:r>
      <w:r w:rsidR="004E516E">
        <w:rPr>
          <w:rFonts w:ascii="Calibri" w:eastAsia="Calibri" w:hAnsi="Calibri" w:cs="Calibri"/>
          <w:sz w:val="28"/>
          <w:szCs w:val="28"/>
        </w:rPr>
        <w:t xml:space="preserve"> il faut, </w:t>
      </w:r>
      <w:r>
        <w:rPr>
          <w:rFonts w:ascii="Calibri" w:eastAsia="Calibri" w:hAnsi="Calibri" w:cs="Calibri"/>
          <w:sz w:val="28"/>
          <w:szCs w:val="28"/>
        </w:rPr>
        <w:t>d’ailleurs, prendre</w:t>
      </w:r>
      <w:r w:rsidR="004E516E">
        <w:rPr>
          <w:rFonts w:ascii="Calibri" w:eastAsia="Calibri" w:hAnsi="Calibri" w:cs="Calibri"/>
          <w:sz w:val="28"/>
          <w:szCs w:val="28"/>
        </w:rPr>
        <w:t xml:space="preserve"> soin. Son économie est fondée sur l'agriculture et l’élevage. Et pour finir la sous-région des steppes (</w:t>
      </w:r>
      <w:proofErr w:type="spellStart"/>
      <w:r w:rsidR="004E516E">
        <w:rPr>
          <w:rFonts w:ascii="Calibri" w:eastAsia="Calibri" w:hAnsi="Calibri" w:cs="Calibri"/>
          <w:i/>
          <w:sz w:val="28"/>
          <w:szCs w:val="28"/>
        </w:rPr>
        <w:t>Paramos</w:t>
      </w:r>
      <w:proofErr w:type="spellEnd"/>
      <w:r w:rsidR="004E516E">
        <w:rPr>
          <w:rFonts w:ascii="Calibri" w:eastAsia="Calibri" w:hAnsi="Calibri" w:cs="Calibri"/>
          <w:sz w:val="28"/>
          <w:szCs w:val="28"/>
        </w:rPr>
        <w:t xml:space="preserve"> en espagnol) compor</w:t>
      </w:r>
      <w:r w:rsidR="004E516E">
        <w:rPr>
          <w:rFonts w:ascii="Calibri" w:eastAsia="Calibri" w:hAnsi="Calibri" w:cs="Calibri"/>
          <w:sz w:val="28"/>
          <w:szCs w:val="28"/>
        </w:rPr>
        <w:t xml:space="preserve">tant </w:t>
      </w:r>
      <w:proofErr w:type="spellStart"/>
      <w:r w:rsidR="004E516E">
        <w:rPr>
          <w:rFonts w:ascii="Calibri" w:eastAsia="Calibri" w:hAnsi="Calibri" w:cs="Calibri"/>
          <w:i/>
          <w:sz w:val="28"/>
          <w:szCs w:val="28"/>
        </w:rPr>
        <w:t>Abejorral</w:t>
      </w:r>
      <w:proofErr w:type="spellEnd"/>
      <w:r w:rsidR="004E516E">
        <w:rPr>
          <w:rFonts w:ascii="Calibri" w:eastAsia="Calibri" w:hAnsi="Calibri" w:cs="Calibri"/>
          <w:i/>
          <w:sz w:val="28"/>
          <w:szCs w:val="28"/>
        </w:rPr>
        <w:t xml:space="preserve">, </w:t>
      </w:r>
      <w:proofErr w:type="spellStart"/>
      <w:r w:rsidR="004E516E">
        <w:rPr>
          <w:rFonts w:ascii="Calibri" w:eastAsia="Calibri" w:hAnsi="Calibri" w:cs="Calibri"/>
          <w:i/>
          <w:sz w:val="28"/>
          <w:szCs w:val="28"/>
        </w:rPr>
        <w:t>Sonsón</w:t>
      </w:r>
      <w:proofErr w:type="spellEnd"/>
      <w:r w:rsidR="004E516E">
        <w:rPr>
          <w:rFonts w:ascii="Calibri" w:eastAsia="Calibri" w:hAnsi="Calibri" w:cs="Calibri"/>
          <w:i/>
          <w:sz w:val="28"/>
          <w:szCs w:val="28"/>
        </w:rPr>
        <w:t xml:space="preserve">, Nariño et </w:t>
      </w:r>
      <w:proofErr w:type="spellStart"/>
      <w:r w:rsidR="004E516E">
        <w:rPr>
          <w:rFonts w:ascii="Calibri" w:eastAsia="Calibri" w:hAnsi="Calibri" w:cs="Calibri"/>
          <w:i/>
          <w:sz w:val="28"/>
          <w:szCs w:val="28"/>
        </w:rPr>
        <w:t>Argelia</w:t>
      </w:r>
      <w:proofErr w:type="spellEnd"/>
      <w:r w:rsidR="004E516E">
        <w:rPr>
          <w:rFonts w:ascii="Calibri" w:eastAsia="Calibri" w:hAnsi="Calibri" w:cs="Calibri"/>
          <w:sz w:val="28"/>
          <w:szCs w:val="28"/>
        </w:rPr>
        <w:t xml:space="preserve"> est une zone riche en ressources naturelles et son économie est basée sur l'agriculture. </w:t>
      </w:r>
    </w:p>
    <w:p w:rsidR="00B661C4" w:rsidRDefault="00364092">
      <w:pPr>
        <w:shd w:val="clear" w:color="auto" w:fill="FFFFFF"/>
        <w:spacing w:before="160" w:after="16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Journaliste :</w:t>
      </w:r>
      <w:r w:rsidR="004E516E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="004E516E">
        <w:rPr>
          <w:rFonts w:ascii="Calibri" w:eastAsia="Calibri" w:hAnsi="Calibri" w:cs="Calibri"/>
          <w:sz w:val="28"/>
          <w:szCs w:val="28"/>
        </w:rPr>
        <w:t>Merci beaucoup à nos experts, cette information sera très utile pour notre audience. Après cette conversation, on</w:t>
      </w:r>
      <w:r w:rsidR="004E516E">
        <w:rPr>
          <w:rFonts w:ascii="Calibri" w:eastAsia="Calibri" w:hAnsi="Calibri" w:cs="Calibri"/>
          <w:sz w:val="28"/>
          <w:szCs w:val="28"/>
        </w:rPr>
        <w:t xml:space="preserve"> peut conclure que notre région est merveilleuse. Il y a beaucoup de choses à faire et à explorer dans toutes les sous-régions. </w:t>
      </w:r>
    </w:p>
    <w:p w:rsidR="00B661C4" w:rsidRDefault="004E516E">
      <w:pPr>
        <w:shd w:val="clear" w:color="auto" w:fill="FFFFFF"/>
        <w:spacing w:before="160" w:after="16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  <w:bookmarkStart w:id="0" w:name="_gjdgxs" w:colFirst="0" w:colLast="0"/>
      <w:bookmarkEnd w:id="0"/>
      <w:r>
        <w:rPr>
          <w:rFonts w:ascii="Calibri" w:eastAsia="Calibri" w:hAnsi="Calibri" w:cs="Calibri"/>
          <w:sz w:val="28"/>
          <w:szCs w:val="28"/>
        </w:rPr>
        <w:t xml:space="preserve">De cette façon nous terminons notre </w:t>
      </w:r>
      <w:r w:rsidR="00E71C3A">
        <w:rPr>
          <w:rFonts w:ascii="Calibri" w:eastAsia="Calibri" w:hAnsi="Calibri" w:cs="Calibri"/>
          <w:sz w:val="28"/>
          <w:szCs w:val="28"/>
        </w:rPr>
        <w:t>émission,</w:t>
      </w:r>
      <w:r>
        <w:rPr>
          <w:rFonts w:ascii="Calibri" w:eastAsia="Calibri" w:hAnsi="Calibri" w:cs="Calibri"/>
          <w:sz w:val="28"/>
          <w:szCs w:val="28"/>
        </w:rPr>
        <w:t xml:space="preserve"> en remerciant à notre audience </w:t>
      </w:r>
      <w:r w:rsidR="00E71C3A">
        <w:rPr>
          <w:rFonts w:ascii="Calibri" w:eastAsia="Calibri" w:hAnsi="Calibri" w:cs="Calibri"/>
          <w:sz w:val="28"/>
          <w:szCs w:val="28"/>
        </w:rPr>
        <w:t>pour sa</w:t>
      </w:r>
      <w:r>
        <w:rPr>
          <w:rFonts w:ascii="Calibri" w:eastAsia="Calibri" w:hAnsi="Calibri" w:cs="Calibri"/>
          <w:sz w:val="28"/>
          <w:szCs w:val="28"/>
        </w:rPr>
        <w:t xml:space="preserve"> fidélité et pour son appui dans chacune </w:t>
      </w:r>
      <w:r>
        <w:rPr>
          <w:rFonts w:ascii="Calibri" w:eastAsia="Calibri" w:hAnsi="Calibri" w:cs="Calibri"/>
          <w:sz w:val="28"/>
          <w:szCs w:val="28"/>
        </w:rPr>
        <w:t>des émissions. Rappelez-vous que ce programme est possible grâce à vous et à vos donations économiques. S'il vous plaît, ne cessez pas de donner et soyez très heureux</w:t>
      </w:r>
      <w:r w:rsidR="00364092">
        <w:rPr>
          <w:rFonts w:ascii="Calibri" w:eastAsia="Calibri" w:hAnsi="Calibri" w:cs="Calibri"/>
          <w:sz w:val="28"/>
          <w:szCs w:val="28"/>
        </w:rPr>
        <w:t>.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 w:rsidR="00364092">
        <w:rPr>
          <w:rFonts w:ascii="Calibri" w:eastAsia="Calibri" w:hAnsi="Calibri" w:cs="Calibri"/>
          <w:sz w:val="28"/>
          <w:szCs w:val="28"/>
        </w:rPr>
        <w:t>L’Est</w:t>
      </w:r>
      <w:r>
        <w:rPr>
          <w:rFonts w:ascii="Calibri" w:eastAsia="Calibri" w:hAnsi="Calibri" w:cs="Calibri"/>
          <w:sz w:val="28"/>
          <w:szCs w:val="28"/>
        </w:rPr>
        <w:t xml:space="preserve"> d’Antioquia </w:t>
      </w:r>
      <w:r w:rsidR="00E71C3A">
        <w:rPr>
          <w:rFonts w:ascii="Calibri" w:eastAsia="Calibri" w:hAnsi="Calibri" w:cs="Calibri"/>
          <w:sz w:val="28"/>
          <w:szCs w:val="28"/>
        </w:rPr>
        <w:t>vous attend</w:t>
      </w:r>
      <w:r>
        <w:rPr>
          <w:rFonts w:ascii="Calibri" w:eastAsia="Calibri" w:hAnsi="Calibri" w:cs="Calibri"/>
          <w:sz w:val="28"/>
          <w:szCs w:val="28"/>
        </w:rPr>
        <w:t>. Bonne journée.</w:t>
      </w:r>
    </w:p>
    <w:p w:rsidR="00B661C4" w:rsidRPr="00E71C3A" w:rsidRDefault="00B661C4" w:rsidP="00E71C3A">
      <w:pPr>
        <w:shd w:val="clear" w:color="auto" w:fill="FFFFFF"/>
        <w:spacing w:before="160" w:after="160"/>
        <w:contextualSpacing w:val="0"/>
        <w:jc w:val="center"/>
        <w:rPr>
          <w:rFonts w:ascii="Calibri" w:eastAsia="Calibri" w:hAnsi="Calibri" w:cs="Calibri"/>
          <w:sz w:val="40"/>
          <w:szCs w:val="28"/>
        </w:rPr>
      </w:pPr>
    </w:p>
    <w:p w:rsidR="00B661C4" w:rsidRPr="00E71C3A" w:rsidRDefault="004E516E" w:rsidP="00E71C3A">
      <w:pPr>
        <w:shd w:val="clear" w:color="auto" w:fill="FFFFFF"/>
        <w:spacing w:before="160" w:after="160"/>
        <w:contextualSpacing w:val="0"/>
        <w:jc w:val="center"/>
        <w:rPr>
          <w:rFonts w:ascii="Calibri" w:eastAsia="Calibri" w:hAnsi="Calibri" w:cs="Calibri"/>
          <w:b/>
          <w:sz w:val="40"/>
          <w:szCs w:val="28"/>
        </w:rPr>
      </w:pPr>
      <w:bookmarkStart w:id="1" w:name="_GoBack"/>
      <w:bookmarkEnd w:id="1"/>
      <w:r w:rsidRPr="00E71C3A">
        <w:rPr>
          <w:rFonts w:ascii="Calibri" w:eastAsia="Calibri" w:hAnsi="Calibri" w:cs="Calibri"/>
          <w:b/>
          <w:sz w:val="40"/>
          <w:szCs w:val="28"/>
        </w:rPr>
        <w:t>Corrigé</w:t>
      </w:r>
    </w:p>
    <w:p w:rsidR="00B661C4" w:rsidRDefault="004E516E">
      <w:pPr>
        <w:widowControl w:val="0"/>
        <w:contextualSpacing w:val="0"/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Pendant </w:t>
      </w:r>
      <w:r w:rsidR="00E71C3A">
        <w:rPr>
          <w:rFonts w:ascii="Calibri" w:eastAsia="Calibri" w:hAnsi="Calibri" w:cs="Calibri"/>
          <w:b/>
          <w:sz w:val="28"/>
          <w:szCs w:val="28"/>
        </w:rPr>
        <w:t>l’écoute :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</w:p>
    <w:p w:rsidR="00B661C4" w:rsidRDefault="00B661C4">
      <w:pPr>
        <w:widowControl w:val="0"/>
        <w:contextualSpacing w:val="0"/>
        <w:jc w:val="both"/>
        <w:rPr>
          <w:rFonts w:ascii="Calibri" w:eastAsia="Calibri" w:hAnsi="Calibri" w:cs="Calibri"/>
          <w:b/>
          <w:sz w:val="28"/>
          <w:szCs w:val="28"/>
        </w:rPr>
      </w:pPr>
    </w:p>
    <w:p w:rsidR="00B661C4" w:rsidRDefault="004E516E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 xml:space="preserve"> 1. l</w:t>
      </w:r>
      <w:r>
        <w:rPr>
          <w:rFonts w:ascii="Calibri" w:eastAsia="Calibri" w:hAnsi="Calibri" w:cs="Calibri"/>
          <w:sz w:val="28"/>
          <w:szCs w:val="28"/>
        </w:rPr>
        <w:t xml:space="preserve">es apprenants vont écouter le podcast et vont associer des images avec le nom de la région respective. </w:t>
      </w:r>
    </w:p>
    <w:p w:rsidR="00B661C4" w:rsidRDefault="00B661C4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</w:p>
    <w:p w:rsidR="00B661C4" w:rsidRDefault="00B661C4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</w:p>
    <w:p w:rsidR="00B661C4" w:rsidRDefault="004E516E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w:drawing>
          <wp:inline distT="114300" distB="114300" distL="114300" distR="114300">
            <wp:extent cx="2357438" cy="1562380"/>
            <wp:effectExtent l="0" t="0" r="0" b="0"/>
            <wp:docPr id="1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7438" cy="1562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margin">
              <wp:posOffset>-33657</wp:posOffset>
            </wp:positionH>
            <wp:positionV relativeFrom="paragraph">
              <wp:posOffset>61734</wp:posOffset>
            </wp:positionV>
            <wp:extent cx="2928323" cy="1464162"/>
            <wp:effectExtent l="0" t="0" r="0" b="0"/>
            <wp:wrapSquare wrapText="bothSides" distT="0" distB="0" distL="114300" distR="114300"/>
            <wp:docPr id="5" name="image13.jpg" descr="Resultado de imagen para Subregion paramos oriente antioqueÃ±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Resultado de imagen para Subregion paramos oriente antioqueÃ±o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8323" cy="14641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661C4" w:rsidRDefault="004E516E">
      <w:pPr>
        <w:widowControl w:val="0"/>
        <w:spacing w:line="240" w:lineRule="auto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     Sous-région de </w:t>
      </w:r>
      <w:r>
        <w:rPr>
          <w:sz w:val="24"/>
          <w:szCs w:val="24"/>
        </w:rPr>
        <w:t xml:space="preserve">steppes                  </w:t>
      </w:r>
      <w:r>
        <w:rPr>
          <w:rFonts w:ascii="Calibri" w:eastAsia="Calibri" w:hAnsi="Calibri" w:cs="Calibri"/>
          <w:sz w:val="28"/>
          <w:szCs w:val="28"/>
        </w:rPr>
        <w:t>Sous-région de réservoirs</w:t>
      </w:r>
    </w:p>
    <w:p w:rsidR="00B661C4" w:rsidRDefault="004E516E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</w:t>
      </w:r>
    </w:p>
    <w:p w:rsidR="00B661C4" w:rsidRDefault="004E516E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w:drawing>
          <wp:inline distT="114300" distB="114300" distL="114300" distR="114300">
            <wp:extent cx="2613306" cy="1471613"/>
            <wp:effectExtent l="0" t="0" r="0" b="0"/>
            <wp:docPr id="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3306" cy="1471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noProof/>
          <w:sz w:val="28"/>
          <w:szCs w:val="28"/>
        </w:rPr>
        <w:drawing>
          <wp:inline distT="114300" distB="114300" distL="114300" distR="114300">
            <wp:extent cx="2292350" cy="1719263"/>
            <wp:effectExtent l="0" t="0" r="0" b="0"/>
            <wp:docPr id="1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1719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61C4" w:rsidRDefault="004E516E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          Valle de San </w:t>
      </w:r>
      <w:proofErr w:type="spellStart"/>
      <w:r>
        <w:rPr>
          <w:rFonts w:ascii="Calibri" w:eastAsia="Calibri" w:hAnsi="Calibri" w:cs="Calibri"/>
          <w:sz w:val="28"/>
          <w:szCs w:val="28"/>
        </w:rPr>
        <w:t>Nicolás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                         Sous-région de Bois</w:t>
      </w:r>
    </w:p>
    <w:p w:rsidR="00B661C4" w:rsidRDefault="00B661C4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</w:p>
    <w:p w:rsidR="00B661C4" w:rsidRDefault="004E516E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2. </w:t>
      </w:r>
      <w:r>
        <w:rPr>
          <w:rFonts w:ascii="Calibri" w:eastAsia="Calibri" w:hAnsi="Calibri" w:cs="Calibri"/>
          <w:b/>
          <w:sz w:val="28"/>
          <w:szCs w:val="28"/>
        </w:rPr>
        <w:t>Organiser la séquence :</w:t>
      </w:r>
      <w:r>
        <w:rPr>
          <w:rFonts w:ascii="Calibri" w:eastAsia="Calibri" w:hAnsi="Calibri" w:cs="Calibri"/>
          <w:sz w:val="28"/>
          <w:szCs w:val="28"/>
        </w:rPr>
        <w:t xml:space="preserve"> Les apprenants vont énumérer les images montrées dans l’activité 1 dans la séquence </w:t>
      </w:r>
      <w:r w:rsidR="00E71C3A">
        <w:rPr>
          <w:rFonts w:ascii="Calibri" w:eastAsia="Calibri" w:hAnsi="Calibri" w:cs="Calibri"/>
          <w:sz w:val="28"/>
          <w:szCs w:val="28"/>
        </w:rPr>
        <w:t>qui ont été</w:t>
      </w:r>
      <w:r>
        <w:rPr>
          <w:rFonts w:ascii="Calibri" w:eastAsia="Calibri" w:hAnsi="Calibri" w:cs="Calibri"/>
          <w:sz w:val="28"/>
          <w:szCs w:val="28"/>
        </w:rPr>
        <w:t xml:space="preserve"> mentionné</w:t>
      </w:r>
      <w:r w:rsidR="00E71C3A">
        <w:rPr>
          <w:rFonts w:ascii="Calibri" w:eastAsia="Calibri" w:hAnsi="Calibri" w:cs="Calibri"/>
          <w:sz w:val="28"/>
          <w:szCs w:val="28"/>
        </w:rPr>
        <w:t>es</w:t>
      </w:r>
      <w:r>
        <w:rPr>
          <w:rFonts w:ascii="Calibri" w:eastAsia="Calibri" w:hAnsi="Calibri" w:cs="Calibri"/>
          <w:sz w:val="28"/>
          <w:szCs w:val="28"/>
        </w:rPr>
        <w:t xml:space="preserve"> sur le podcast. </w:t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>
            <wp:simplePos x="0" y="0"/>
            <wp:positionH relativeFrom="margin">
              <wp:posOffset>3079879</wp:posOffset>
            </wp:positionH>
            <wp:positionV relativeFrom="paragraph">
              <wp:posOffset>520578</wp:posOffset>
            </wp:positionV>
            <wp:extent cx="2357438" cy="1562380"/>
            <wp:effectExtent l="0" t="0" r="0" b="0"/>
            <wp:wrapSquare wrapText="bothSides" distT="0" distB="0" distL="114300" distR="114300"/>
            <wp:docPr id="15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7438" cy="1562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661C4" w:rsidRDefault="004E516E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hidden="0" allowOverlap="1">
            <wp:simplePos x="0" y="0"/>
            <wp:positionH relativeFrom="margin">
              <wp:posOffset>-162559</wp:posOffset>
            </wp:positionH>
            <wp:positionV relativeFrom="paragraph">
              <wp:posOffset>117342</wp:posOffset>
            </wp:positionV>
            <wp:extent cx="2928323" cy="1464162"/>
            <wp:effectExtent l="0" t="0" r="0" b="0"/>
            <wp:wrapSquare wrapText="bothSides" distT="0" distB="0" distL="114300" distR="114300"/>
            <wp:docPr id="16" name="image25.jpg" descr="Resultado de imagen para Subregion paramos oriente antioqueÃ±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Resultado de imagen para Subregion paramos oriente antioqueÃ±o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8323" cy="14641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661C4" w:rsidRDefault="00B661C4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</w:p>
    <w:p w:rsidR="00B661C4" w:rsidRDefault="004E516E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___3___</w:t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  <w:t>___2___</w:t>
      </w:r>
    </w:p>
    <w:p w:rsidR="00B661C4" w:rsidRDefault="004E516E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w:lastRenderedPageBreak/>
        <w:drawing>
          <wp:inline distT="114300" distB="114300" distL="114300" distR="114300">
            <wp:extent cx="2235741" cy="1517957"/>
            <wp:effectExtent l="0" t="0" r="0" b="0"/>
            <wp:docPr id="13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741" cy="15179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8"/>
          <w:szCs w:val="28"/>
        </w:rPr>
        <w:t xml:space="preserve">                  </w:t>
      </w:r>
      <w:r>
        <w:rPr>
          <w:rFonts w:ascii="Calibri" w:eastAsia="Calibri" w:hAnsi="Calibri" w:cs="Calibri"/>
          <w:noProof/>
          <w:sz w:val="28"/>
          <w:szCs w:val="28"/>
        </w:rPr>
        <w:drawing>
          <wp:inline distT="114300" distB="114300" distL="114300" distR="114300">
            <wp:extent cx="2292350" cy="1719263"/>
            <wp:effectExtent l="0" t="0" r="0" b="0"/>
            <wp:docPr id="14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1719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61C4" w:rsidRDefault="004E516E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____1__</w:t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  <w:t>__3____</w:t>
      </w:r>
    </w:p>
    <w:p w:rsidR="00B661C4" w:rsidRDefault="00B661C4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</w:p>
    <w:p w:rsidR="00B661C4" w:rsidRDefault="00B661C4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</w:p>
    <w:p w:rsidR="00B661C4" w:rsidRDefault="00B661C4">
      <w:pPr>
        <w:widowControl w:val="0"/>
        <w:contextualSpacing w:val="0"/>
        <w:jc w:val="both"/>
        <w:rPr>
          <w:rFonts w:ascii="Calibri" w:eastAsia="Calibri" w:hAnsi="Calibri" w:cs="Calibri"/>
          <w:sz w:val="28"/>
          <w:szCs w:val="28"/>
        </w:rPr>
      </w:pPr>
    </w:p>
    <w:sectPr w:rsidR="00B661C4">
      <w:headerReference w:type="default" r:id="rId12"/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516E" w:rsidRDefault="004E516E" w:rsidP="00DF6E6E">
      <w:pPr>
        <w:spacing w:line="240" w:lineRule="auto"/>
      </w:pPr>
      <w:r>
        <w:separator/>
      </w:r>
    </w:p>
  </w:endnote>
  <w:endnote w:type="continuationSeparator" w:id="0">
    <w:p w:rsidR="004E516E" w:rsidRDefault="004E516E" w:rsidP="00DF6E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516E" w:rsidRDefault="004E516E" w:rsidP="00DF6E6E">
      <w:pPr>
        <w:spacing w:line="240" w:lineRule="auto"/>
      </w:pPr>
      <w:r>
        <w:separator/>
      </w:r>
    </w:p>
  </w:footnote>
  <w:footnote w:type="continuationSeparator" w:id="0">
    <w:p w:rsidR="004E516E" w:rsidRDefault="004E516E" w:rsidP="00DF6E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6E6E" w:rsidRDefault="00DF6E6E">
    <w:pPr>
      <w:pStyle w:val="Encabezado"/>
      <w:rPr>
        <w:lang w:val="es-CO"/>
      </w:rPr>
    </w:pPr>
  </w:p>
  <w:p w:rsidR="00DF6E6E" w:rsidRDefault="00DF6E6E">
    <w:pPr>
      <w:pStyle w:val="Encabezado"/>
      <w:rPr>
        <w:lang w:val="es-CO"/>
      </w:rPr>
    </w:pPr>
    <w:r>
      <w:rPr>
        <w:lang w:val="es-CO"/>
      </w:rPr>
      <w:t>Yesika Aristizábal Jiménez</w:t>
    </w:r>
  </w:p>
  <w:p w:rsidR="00DF6E6E" w:rsidRDefault="00DF6E6E">
    <w:pPr>
      <w:pStyle w:val="Encabezado"/>
      <w:rPr>
        <w:lang w:val="es-CO"/>
      </w:rPr>
    </w:pPr>
    <w:r>
      <w:rPr>
        <w:lang w:val="es-CO"/>
      </w:rPr>
      <w:t>Diego Alejandro Del Río Amariles</w:t>
    </w:r>
  </w:p>
  <w:p w:rsidR="00DF6E6E" w:rsidRPr="00DF6E6E" w:rsidRDefault="00DF6E6E">
    <w:pPr>
      <w:pStyle w:val="Encabezado"/>
      <w:rPr>
        <w:lang w:val="es-CO"/>
      </w:rPr>
    </w:pPr>
    <w:r>
      <w:rPr>
        <w:lang w:val="es-CO"/>
      </w:rPr>
      <w:t xml:space="preserve">Lucas </w:t>
    </w:r>
    <w:proofErr w:type="spellStart"/>
    <w:r>
      <w:rPr>
        <w:lang w:val="es-CO"/>
      </w:rPr>
      <w:t>Sterling</w:t>
    </w:r>
    <w:proofErr w:type="spellEnd"/>
    <w:r>
      <w:rPr>
        <w:lang w:val="es-CO"/>
      </w:rPr>
      <w:t xml:space="preserve"> Villada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E8188F"/>
    <w:multiLevelType w:val="multilevel"/>
    <w:tmpl w:val="B7D4C11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897066B"/>
    <w:multiLevelType w:val="multilevel"/>
    <w:tmpl w:val="E1CE3F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1C4"/>
    <w:rsid w:val="00364092"/>
    <w:rsid w:val="004E516E"/>
    <w:rsid w:val="00B661C4"/>
    <w:rsid w:val="00DF6E6E"/>
    <w:rsid w:val="00E71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64ED6"/>
  <w15:docId w15:val="{53FE1F8F-92E0-4D8F-A095-FA57FBCBE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fr-FR" w:eastAsia="es-CO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F6E6E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6E6E"/>
  </w:style>
  <w:style w:type="paragraph" w:styleId="Piedepgina">
    <w:name w:val="footer"/>
    <w:basedOn w:val="Normal"/>
    <w:link w:val="PiedepginaCar"/>
    <w:uiPriority w:val="99"/>
    <w:unhideWhenUsed/>
    <w:rsid w:val="00DF6E6E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6E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1667</Words>
  <Characters>9169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2018-08-21T00:42:00Z</dcterms:created>
  <dcterms:modified xsi:type="dcterms:W3CDTF">2018-08-21T00:42:00Z</dcterms:modified>
</cp:coreProperties>
</file>